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3246" w14:paraId="5947E5C2" w14:textId="77777777" w:rsidTr="004767D7">
        <w:tc>
          <w:tcPr>
            <w:tcW w:w="15446" w:type="dxa"/>
            <w:gridSpan w:val="2"/>
            <w:shd w:val="clear" w:color="auto" w:fill="CC99FF"/>
          </w:tcPr>
          <w:p w14:paraId="0ABEEAF1" w14:textId="77777777" w:rsidR="00E35BCD" w:rsidRPr="00433246" w:rsidRDefault="00E35BCD" w:rsidP="004767D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EC435F">
              <w:rPr>
                <w:rFonts w:cstheme="minorHAnsi"/>
                <w:b/>
                <w:sz w:val="28"/>
                <w:szCs w:val="28"/>
              </w:rPr>
              <w:t>6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– </w:t>
            </w:r>
            <w:r w:rsidR="004767D7">
              <w:rPr>
                <w:rFonts w:cstheme="minorHAnsi"/>
                <w:b/>
                <w:sz w:val="28"/>
                <w:szCs w:val="28"/>
              </w:rPr>
              <w:t>Statistics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 (Approximately </w:t>
            </w:r>
            <w:r w:rsidR="00EC435F">
              <w:rPr>
                <w:rFonts w:cstheme="minorHAnsi"/>
                <w:b/>
                <w:sz w:val="28"/>
                <w:szCs w:val="28"/>
              </w:rPr>
              <w:t>2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6BE3" w:rsidRPr="00433246" w14:paraId="739351AD" w14:textId="77777777" w:rsidTr="00EC435F">
        <w:trPr>
          <w:trHeight w:val="2578"/>
        </w:trPr>
        <w:tc>
          <w:tcPr>
            <w:tcW w:w="5240" w:type="dxa"/>
          </w:tcPr>
          <w:p w14:paraId="364624E2" w14:textId="77777777" w:rsidR="00436BE3" w:rsidRPr="00663815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3C01D109" w14:textId="77777777" w:rsidR="00EC435F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 xml:space="preserve">interpret pie charts </w:t>
            </w:r>
          </w:p>
          <w:p w14:paraId="2CBD256E" w14:textId="77777777" w:rsidR="00EC435F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 xml:space="preserve">construct pie charts </w:t>
            </w:r>
          </w:p>
          <w:p w14:paraId="6F51BAA9" w14:textId="77777777" w:rsidR="00EC435F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 xml:space="preserve">construct line graphs with two variables </w:t>
            </w:r>
          </w:p>
          <w:p w14:paraId="2D72CD19" w14:textId="77777777" w:rsidR="00EC435F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>interpret the mean as an average</w:t>
            </w:r>
          </w:p>
          <w:p w14:paraId="2832FA8C" w14:textId="77777777" w:rsidR="00EC435F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>calculate the mean</w:t>
            </w:r>
          </w:p>
          <w:p w14:paraId="46C284C1" w14:textId="77777777" w:rsidR="004A1CF3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>identify when it is appropriate to calculate the mean and when not</w:t>
            </w:r>
          </w:p>
          <w:p w14:paraId="2F6BCD49" w14:textId="77777777" w:rsidR="00EC435F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 xml:space="preserve">use pie charts to solve problems </w:t>
            </w:r>
          </w:p>
          <w:p w14:paraId="55AF35F2" w14:textId="77777777" w:rsidR="00EC435F" w:rsidRPr="00EC435F" w:rsidRDefault="00EC435F" w:rsidP="00EC435F">
            <w:pPr>
              <w:rPr>
                <w:b/>
                <w:bCs/>
              </w:rPr>
            </w:pPr>
            <w:r w:rsidRPr="00EC435F">
              <w:rPr>
                <w:b/>
                <w:bCs/>
              </w:rPr>
              <w:t xml:space="preserve">use line graphs to solve problems </w:t>
            </w:r>
          </w:p>
          <w:p w14:paraId="3DB5693E" w14:textId="77777777" w:rsidR="00EC435F" w:rsidRPr="00EC435F" w:rsidRDefault="00EC435F" w:rsidP="00EC4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</w:rPr>
            </w:pPr>
            <w:r w:rsidRPr="00EC435F">
              <w:rPr>
                <w:b/>
                <w:bCs/>
                <w:color w:val="000000"/>
              </w:rPr>
              <w:t>identify simple relationships in line graphs</w:t>
            </w:r>
            <w:r w:rsidRPr="00EC435F">
              <w:rPr>
                <w:bCs/>
                <w:i/>
                <w:color w:val="000000"/>
              </w:rPr>
              <w:t>,</w:t>
            </w:r>
            <w:r w:rsidRPr="00EC435F">
              <w:rPr>
                <w:b/>
                <w:bCs/>
                <w:i/>
                <w:color w:val="000000"/>
              </w:rPr>
              <w:t xml:space="preserve"> </w:t>
            </w:r>
            <w:r w:rsidRPr="00EC435F">
              <w:rPr>
                <w:i/>
                <w:color w:val="000000"/>
              </w:rPr>
              <w:t>e.g. the line shows that __ is double __</w:t>
            </w:r>
          </w:p>
        </w:tc>
      </w:tr>
      <w:tr w:rsidR="00EC435F" w:rsidRPr="00433246" w14:paraId="1E3E4A59" w14:textId="77777777" w:rsidTr="000B5ABF">
        <w:tc>
          <w:tcPr>
            <w:tcW w:w="5240" w:type="dxa"/>
          </w:tcPr>
          <w:p w14:paraId="75B15819" w14:textId="77777777" w:rsidR="00EC435F" w:rsidRPr="00433246" w:rsidRDefault="00EC435F" w:rsidP="00EC435F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2F8DB9D5" w14:textId="77777777" w:rsidR="00EC435F" w:rsidRPr="00EC435F" w:rsidRDefault="00EC435F" w:rsidP="00EC435F">
            <w:r w:rsidRPr="00EC435F">
              <w:t>mean, pie chart, construct, maximum/minimum value, outcome, distribution</w:t>
            </w:r>
          </w:p>
          <w:p w14:paraId="6B1EF8DE" w14:textId="77777777" w:rsidR="00EC435F" w:rsidRPr="00EC435F" w:rsidRDefault="00EC435F" w:rsidP="00EC435F"/>
        </w:tc>
      </w:tr>
      <w:tr w:rsidR="00EC435F" w:rsidRPr="00433246" w14:paraId="7E981926" w14:textId="77777777" w:rsidTr="00EC435F">
        <w:trPr>
          <w:trHeight w:val="440"/>
        </w:trPr>
        <w:tc>
          <w:tcPr>
            <w:tcW w:w="5240" w:type="dxa"/>
          </w:tcPr>
          <w:p w14:paraId="56B6E8CF" w14:textId="77777777" w:rsidR="00EC435F" w:rsidRPr="00433246" w:rsidRDefault="00EC435F" w:rsidP="00EC435F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420E3B0B" w14:textId="77777777" w:rsidR="00EC435F" w:rsidRDefault="00EC435F" w:rsidP="00EC435F">
            <w:r w:rsidRPr="00EC435F">
              <w:t xml:space="preserve">To know that </w:t>
            </w:r>
            <w:r w:rsidR="00532E87">
              <w:t>a pie chart quickly and easily shows information as part of the whole</w:t>
            </w:r>
          </w:p>
          <w:p w14:paraId="36FBF9C7" w14:textId="77777777" w:rsidR="00532E87" w:rsidRDefault="00532E87" w:rsidP="00EC435F">
            <w:r>
              <w:t>To know that a whole pie chart represents 100% of the data</w:t>
            </w:r>
          </w:p>
          <w:p w14:paraId="7BAA0687" w14:textId="77777777" w:rsidR="002D69CB" w:rsidRDefault="002D69CB" w:rsidP="00EC435F">
            <w:r>
              <w:t xml:space="preserve">To know that the mean is an average of a set of data </w:t>
            </w:r>
          </w:p>
          <w:p w14:paraId="44C974EF" w14:textId="77777777" w:rsidR="002D69CB" w:rsidRPr="00EC435F" w:rsidRDefault="002D69CB" w:rsidP="00EC435F">
            <w:pPr>
              <w:rPr>
                <w:rFonts w:cstheme="minorHAnsi"/>
              </w:rPr>
            </w:pPr>
            <w:r>
              <w:t>To know that to calculate the mean you divide the total number by the number of items</w:t>
            </w:r>
          </w:p>
          <w:p w14:paraId="7F97D375" w14:textId="77777777" w:rsidR="00EC435F" w:rsidRPr="00EC435F" w:rsidRDefault="00EC435F" w:rsidP="00EC435F">
            <w:pPr>
              <w:rPr>
                <w:rFonts w:cstheme="minorHAnsi"/>
              </w:rPr>
            </w:pPr>
          </w:p>
        </w:tc>
      </w:tr>
      <w:tr w:rsidR="00EC435F" w:rsidRPr="00433246" w14:paraId="7E6FF8C0" w14:textId="77777777" w:rsidTr="00EC435F">
        <w:trPr>
          <w:trHeight w:val="699"/>
        </w:trPr>
        <w:tc>
          <w:tcPr>
            <w:tcW w:w="5240" w:type="dxa"/>
          </w:tcPr>
          <w:p w14:paraId="2C09CB81" w14:textId="77777777" w:rsidR="00EC435F" w:rsidRPr="00433246" w:rsidRDefault="00EC435F" w:rsidP="00EC435F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0ED0E1B8" w14:textId="77777777" w:rsidR="00EC435F" w:rsidRPr="00317D16" w:rsidRDefault="00317D16" w:rsidP="00EC435F">
            <w:pPr>
              <w:rPr>
                <w:rFonts w:cstheme="minorHAnsi"/>
                <w:b/>
              </w:rPr>
            </w:pPr>
            <w:r w:rsidRPr="00317D16">
              <w:rPr>
                <w:rFonts w:cstheme="minorHAnsi"/>
              </w:rPr>
              <w:t>Multiplying integers by 0.5</w:t>
            </w:r>
          </w:p>
        </w:tc>
      </w:tr>
      <w:tr w:rsidR="00EC435F" w:rsidRPr="00433246" w14:paraId="6434B650" w14:textId="77777777" w:rsidTr="000B5ABF">
        <w:tc>
          <w:tcPr>
            <w:tcW w:w="5240" w:type="dxa"/>
          </w:tcPr>
          <w:p w14:paraId="28A6E4B3" w14:textId="77777777" w:rsidR="00EC435F" w:rsidRPr="00433246" w:rsidRDefault="00EC435F" w:rsidP="00EC435F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25A05FC0" w14:textId="77777777" w:rsidR="00EC435F" w:rsidRPr="00433246" w:rsidRDefault="00254ECA" w:rsidP="00EC435F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EC435F"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EC435F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4860F7C" w14:textId="77777777" w:rsidR="00EC435F" w:rsidRPr="00EC435F" w:rsidRDefault="00EC435F" w:rsidP="00EC435F">
            <w:pPr>
              <w:rPr>
                <w:rFonts w:cstheme="minorHAnsi"/>
              </w:rPr>
            </w:pPr>
            <w:r w:rsidRPr="00EC435F">
              <w:rPr>
                <w:rFonts w:cstheme="minorHAnsi"/>
                <w:b/>
              </w:rPr>
              <w:t>6NPV-4</w:t>
            </w:r>
            <w:r w:rsidRPr="00EC435F">
              <w:rPr>
                <w:rFonts w:cstheme="minorHAnsi"/>
              </w:rPr>
              <w:t xml:space="preserve"> Reading scales with 2, 4, 5 or 10 intervals pages 25 - 29</w:t>
            </w:r>
          </w:p>
          <w:p w14:paraId="760CCD81" w14:textId="77777777" w:rsidR="00EC435F" w:rsidRPr="00EC435F" w:rsidRDefault="00EC435F" w:rsidP="00EC435F">
            <w:pPr>
              <w:rPr>
                <w:rFonts w:cstheme="minorHAnsi"/>
              </w:rPr>
            </w:pPr>
            <w:r w:rsidRPr="00EC435F">
              <w:rPr>
                <w:rFonts w:cstheme="minorHAnsi"/>
              </w:rPr>
              <w:t xml:space="preserve">Embedded in context 6NPV 4 (Reading scales) </w:t>
            </w:r>
          </w:p>
        </w:tc>
      </w:tr>
      <w:tr w:rsidR="00EC435F" w:rsidRPr="00433246" w14:paraId="62675202" w14:textId="77777777" w:rsidTr="000B5ABF">
        <w:tc>
          <w:tcPr>
            <w:tcW w:w="5240" w:type="dxa"/>
          </w:tcPr>
          <w:p w14:paraId="5542FCFE" w14:textId="77777777" w:rsidR="00EC435F" w:rsidRPr="00433246" w:rsidRDefault="00EC435F" w:rsidP="00EC435F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05F085A0" w14:textId="77777777" w:rsidR="00EC435F" w:rsidRPr="00433246" w:rsidRDefault="00254ECA" w:rsidP="00EC435F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EC435F"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EC435F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7430D6F" w14:textId="77777777" w:rsidR="00EC435F" w:rsidRPr="00EC435F" w:rsidRDefault="00EC435F" w:rsidP="00EC435F">
            <w:pPr>
              <w:rPr>
                <w:rFonts w:cstheme="minorHAnsi"/>
              </w:rPr>
            </w:pPr>
            <w:r w:rsidRPr="00EC435F">
              <w:rPr>
                <w:rFonts w:cstheme="minorHAnsi"/>
                <w:b/>
              </w:rPr>
              <w:t>6NPV-4</w:t>
            </w:r>
            <w:r w:rsidRPr="00EC435F">
              <w:rPr>
                <w:rFonts w:cstheme="minorHAnsi"/>
              </w:rPr>
              <w:t xml:space="preserve"> Reading scales with 2, 4, 5 or 10 intervals</w:t>
            </w:r>
          </w:p>
        </w:tc>
      </w:tr>
      <w:tr w:rsidR="00EC435F" w:rsidRPr="00433246" w14:paraId="1F1E810D" w14:textId="77777777" w:rsidTr="003D0A8F">
        <w:trPr>
          <w:trHeight w:val="786"/>
        </w:trPr>
        <w:tc>
          <w:tcPr>
            <w:tcW w:w="5240" w:type="dxa"/>
          </w:tcPr>
          <w:p w14:paraId="30C20C24" w14:textId="77777777" w:rsidR="00EC435F" w:rsidRPr="00433246" w:rsidRDefault="00EC435F" w:rsidP="00EC435F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F588CC2" w14:textId="77777777" w:rsidR="00EC435F" w:rsidRPr="002D69CB" w:rsidRDefault="00EC435F" w:rsidP="00EC435F">
            <w:r w:rsidRPr="002D69CB">
              <w:t>make use of complex Venn diagrams to illustrate classifying, e.g. geometry</w:t>
            </w:r>
          </w:p>
          <w:p w14:paraId="231CB37D" w14:textId="77777777" w:rsidR="00EC435F" w:rsidRPr="00EC435F" w:rsidRDefault="00EC435F" w:rsidP="00EC4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7049A3DD" w14:textId="77777777" w:rsidR="00436BE3" w:rsidRDefault="00436BE3" w:rsidP="00436BE3">
      <w:pPr>
        <w:rPr>
          <w:rFonts w:cstheme="minorHAnsi"/>
        </w:rPr>
        <w:sectPr w:rsidR="00436BE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433246" w14:paraId="1B23FBBF" w14:textId="77777777" w:rsidTr="004A1CF3">
        <w:trPr>
          <w:trHeight w:val="648"/>
        </w:trPr>
        <w:tc>
          <w:tcPr>
            <w:tcW w:w="5240" w:type="dxa"/>
          </w:tcPr>
          <w:p w14:paraId="542054D0" w14:textId="77777777" w:rsidR="00436BE3" w:rsidRPr="00433246" w:rsidRDefault="00436BE3" w:rsidP="00436BE3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77628F65" w14:textId="77777777" w:rsidR="00436BE3" w:rsidRPr="00433246" w:rsidRDefault="005E1ABF" w:rsidP="00EC435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5 </w:t>
            </w:r>
            <w:r w:rsidR="00EC435F">
              <w:rPr>
                <w:rFonts w:cstheme="minorHAnsi"/>
              </w:rPr>
              <w:t xml:space="preserve">statistics – read and interpret tables, timetables and line graphs </w:t>
            </w:r>
          </w:p>
        </w:tc>
      </w:tr>
    </w:tbl>
    <w:p w14:paraId="4E7D9126" w14:textId="77777777" w:rsidR="00436BE3" w:rsidRDefault="00436BE3" w:rsidP="00436BE3">
      <w:pPr>
        <w:rPr>
          <w:rFonts w:cstheme="minorHAnsi"/>
        </w:rPr>
        <w:sectPr w:rsidR="00436BE3" w:rsidSect="00436BE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2363293" w14:textId="77777777" w:rsidR="003D0A8F" w:rsidRDefault="003D0A8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3969"/>
        <w:gridCol w:w="2693"/>
        <w:gridCol w:w="2103"/>
        <w:gridCol w:w="2575"/>
      </w:tblGrid>
      <w:tr w:rsidR="00436BE3" w:rsidRPr="00433246" w14:paraId="720C5647" w14:textId="77777777" w:rsidTr="004767D7">
        <w:tc>
          <w:tcPr>
            <w:tcW w:w="15446" w:type="dxa"/>
            <w:gridSpan w:val="6"/>
            <w:shd w:val="clear" w:color="auto" w:fill="CC99FF"/>
          </w:tcPr>
          <w:p w14:paraId="343F0E17" w14:textId="77777777" w:rsidR="00436BE3" w:rsidRPr="00433246" w:rsidRDefault="00436BE3" w:rsidP="00436BE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436BE3" w:rsidRPr="00433246" w14:paraId="3A31EF88" w14:textId="77777777" w:rsidTr="002D69CB">
        <w:tc>
          <w:tcPr>
            <w:tcW w:w="1838" w:type="dxa"/>
          </w:tcPr>
          <w:p w14:paraId="5E56DE66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3B6C44BE" w14:textId="77777777" w:rsidR="00254ECA" w:rsidRDefault="00254ECA" w:rsidP="00254EC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4395F70D" w14:textId="77777777" w:rsidR="00254ECA" w:rsidRDefault="00254ECA" w:rsidP="00254EC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459ECB97" w14:textId="6B33993E" w:rsidR="00436BE3" w:rsidRPr="00B06D67" w:rsidRDefault="00254ECA" w:rsidP="00254EC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969" w:type="dxa"/>
          </w:tcPr>
          <w:p w14:paraId="77F54634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693" w:type="dxa"/>
          </w:tcPr>
          <w:p w14:paraId="17933DBE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03" w:type="dxa"/>
          </w:tcPr>
          <w:p w14:paraId="06B45773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4F8B9DCF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5F4BF3" w:rsidRPr="00433246" w14:paraId="6A41C260" w14:textId="77777777" w:rsidTr="002D69CB">
        <w:tc>
          <w:tcPr>
            <w:tcW w:w="1838" w:type="dxa"/>
          </w:tcPr>
          <w:p w14:paraId="28BF0C60" w14:textId="77777777" w:rsidR="005F4BF3" w:rsidRPr="002D69CB" w:rsidRDefault="005F4BF3" w:rsidP="00EC435F">
            <w:pPr>
              <w:rPr>
                <w:rFonts w:cstheme="minorHAnsi"/>
                <w:b/>
              </w:rPr>
            </w:pPr>
            <w:r w:rsidRPr="002D69CB">
              <w:rPr>
                <w:rFonts w:cstheme="minorHAnsi"/>
                <w:b/>
              </w:rPr>
              <w:t xml:space="preserve">Line graphs  </w:t>
            </w:r>
          </w:p>
          <w:p w14:paraId="444A7BCB" w14:textId="2FA1D8CD" w:rsidR="005F4BF3" w:rsidRPr="002D69CB" w:rsidRDefault="005F4BF3" w:rsidP="00EC435F">
            <w:pPr>
              <w:rPr>
                <w:rFonts w:cstheme="minorHAnsi"/>
                <w:b/>
              </w:rPr>
            </w:pPr>
            <w:r w:rsidRPr="002D69CB">
              <w:rPr>
                <w:rFonts w:cstheme="minorHAnsi"/>
                <w:b/>
              </w:rPr>
              <w:t>(6NPV-4)</w:t>
            </w:r>
            <w:r w:rsidR="00254ECA" w:rsidRPr="002D69CB">
              <w:rPr>
                <w:rFonts w:cstheme="minorHAnsi"/>
                <w:b/>
              </w:rPr>
              <w:t xml:space="preserve"> </w:t>
            </w:r>
            <w:r w:rsidR="00254ECA">
              <w:rPr>
                <w:rFonts w:cstheme="minorHAnsi"/>
                <w:b/>
              </w:rPr>
              <w:br/>
            </w:r>
            <w:r w:rsidR="00254ECA">
              <w:rPr>
                <w:rFonts w:cstheme="minorHAnsi"/>
                <w:b/>
              </w:rPr>
              <w:br/>
              <w:t>LO:</w:t>
            </w:r>
            <w:r w:rsidR="00254ECA" w:rsidRPr="002D69CB">
              <w:rPr>
                <w:rFonts w:cstheme="minorHAnsi"/>
                <w:b/>
              </w:rPr>
              <w:t>To read, interpret and draw line graphs</w:t>
            </w:r>
          </w:p>
        </w:tc>
        <w:tc>
          <w:tcPr>
            <w:tcW w:w="2268" w:type="dxa"/>
          </w:tcPr>
          <w:p w14:paraId="787BE812" w14:textId="487A6DBB" w:rsidR="005F4BF3" w:rsidRPr="002D69CB" w:rsidRDefault="005F4BF3" w:rsidP="00EC435F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4482E5C3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do you read information from a line graph? </w:t>
            </w:r>
          </w:p>
          <w:p w14:paraId="6CB540FB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does each axis represent? </w:t>
            </w:r>
          </w:p>
          <w:p w14:paraId="008AC08B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is the smallest value in the data? </w:t>
            </w:r>
          </w:p>
          <w:p w14:paraId="66094293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What is the greatest</w:t>
            </w:r>
            <w:r>
              <w:rPr>
                <w:sz w:val="18"/>
                <w:szCs w:val="18"/>
              </w:rPr>
              <w:t xml:space="preserve"> value in the data</w:t>
            </w:r>
            <w:r w:rsidRPr="002D69CB">
              <w:rPr>
                <w:sz w:val="18"/>
                <w:szCs w:val="18"/>
              </w:rPr>
              <w:t xml:space="preserve">? </w:t>
            </w:r>
          </w:p>
          <w:p w14:paraId="0C4BF672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intervals would be appropriate for this line graph? </w:t>
            </w:r>
          </w:p>
          <w:p w14:paraId="593A27B6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does this line graph tell you? </w:t>
            </w:r>
          </w:p>
          <w:p w14:paraId="27126914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does the direction of the line tell you about what happened? </w:t>
            </w:r>
          </w:p>
          <w:p w14:paraId="0855F6B1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How can two sets of data be recorded on the same line graph?</w:t>
            </w:r>
          </w:p>
          <w:p w14:paraId="64E59048" w14:textId="77777777" w:rsidR="005F4BF3" w:rsidRPr="002D69CB" w:rsidRDefault="005F4BF3" w:rsidP="002D69C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55DD0BE5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horizontal axis shows </w:t>
            </w:r>
            <w:r>
              <w:rPr>
                <w:sz w:val="18"/>
                <w:szCs w:val="18"/>
              </w:rPr>
              <w:t>___.</w:t>
            </w:r>
          </w:p>
          <w:p w14:paraId="1C1E460E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vertical axis shows </w:t>
            </w:r>
            <w:r>
              <w:rPr>
                <w:sz w:val="18"/>
                <w:szCs w:val="18"/>
              </w:rPr>
              <w:t xml:space="preserve">___. </w:t>
            </w:r>
          </w:p>
          <w:p w14:paraId="50725636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At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, the graph reads </w:t>
            </w:r>
            <w:r>
              <w:rPr>
                <w:sz w:val="18"/>
                <w:szCs w:val="18"/>
              </w:rPr>
              <w:t>___.</w:t>
            </w:r>
          </w:p>
          <w:p w14:paraId="4D622843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At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, the graph reads </w:t>
            </w:r>
            <w:r>
              <w:rPr>
                <w:sz w:val="18"/>
                <w:szCs w:val="18"/>
              </w:rPr>
              <w:t>___.</w:t>
            </w:r>
          </w:p>
          <w:p w14:paraId="49AF7997" w14:textId="77777777" w:rsidR="005F4BF3" w:rsidRPr="002D69CB" w:rsidRDefault="005F4BF3" w:rsidP="00EC435F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The difference between the two points is</w:t>
            </w:r>
            <w:r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03" w:type="dxa"/>
            <w:vMerge w:val="restart"/>
          </w:tcPr>
          <w:p w14:paraId="6BD87B3B" w14:textId="77777777" w:rsidR="005F4BF3" w:rsidRDefault="00254ECA" w:rsidP="00EC435F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5F4BF3" w:rsidRPr="005F4BF3">
                <w:rPr>
                  <w:rStyle w:val="Hyperlink"/>
                  <w:rFonts w:cstheme="minorHAnsi"/>
                  <w:sz w:val="18"/>
                  <w:szCs w:val="18"/>
                </w:rPr>
                <w:t>Interpret line graphs</w:t>
              </w:r>
            </w:hyperlink>
            <w:r w:rsidR="005F4BF3" w:rsidRPr="005F4BF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FC7D6B" w14:textId="77777777" w:rsidR="005F4BF3" w:rsidRDefault="005F4BF3" w:rsidP="00EC435F">
            <w:pPr>
              <w:rPr>
                <w:rFonts w:cstheme="minorHAnsi"/>
                <w:sz w:val="18"/>
                <w:szCs w:val="18"/>
              </w:rPr>
            </w:pPr>
          </w:p>
          <w:p w14:paraId="73645CCA" w14:textId="77777777" w:rsidR="005F4BF3" w:rsidRPr="005F4BF3" w:rsidRDefault="00254ECA" w:rsidP="00EC435F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5F4BF3" w:rsidRPr="005F4BF3">
                <w:rPr>
                  <w:rStyle w:val="Hyperlink"/>
                  <w:rFonts w:cstheme="minorHAnsi"/>
                  <w:sz w:val="18"/>
                  <w:szCs w:val="18"/>
                </w:rPr>
                <w:t>Maths Frame: interactive line graphs</w:t>
              </w:r>
            </w:hyperlink>
            <w:r w:rsidR="005F4BF3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575" w:type="dxa"/>
          </w:tcPr>
          <w:p w14:paraId="6C48B960" w14:textId="77777777" w:rsidR="005F4BF3" w:rsidRPr="002D69CB" w:rsidRDefault="005F4BF3" w:rsidP="00EC435F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rFonts w:cstheme="minorHAnsi"/>
                <w:b/>
                <w:sz w:val="18"/>
                <w:szCs w:val="18"/>
              </w:rPr>
              <w:t xml:space="preserve">Split content over multiple lessons </w:t>
            </w:r>
          </w:p>
          <w:p w14:paraId="3CFC8BCA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When drawing their own line graphs, children may need support to choose appropriate scales. </w:t>
            </w:r>
          </w:p>
          <w:p w14:paraId="3F8B9E39" w14:textId="77777777" w:rsidR="005F4BF3" w:rsidRPr="002D69CB" w:rsidRDefault="005F4BF3" w:rsidP="002D69CB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F4BF3" w:rsidRPr="00433246" w14:paraId="2E88E9D3" w14:textId="77777777" w:rsidTr="002D69CB">
        <w:tc>
          <w:tcPr>
            <w:tcW w:w="1838" w:type="dxa"/>
          </w:tcPr>
          <w:p w14:paraId="4BB04F7E" w14:textId="77777777" w:rsidR="00254ECA" w:rsidRDefault="005F4BF3" w:rsidP="00EC435F">
            <w:pPr>
              <w:rPr>
                <w:rFonts w:cstheme="minorHAnsi"/>
                <w:b/>
              </w:rPr>
            </w:pPr>
            <w:r w:rsidRPr="002D69CB">
              <w:rPr>
                <w:rFonts w:cstheme="minorHAnsi"/>
                <w:b/>
              </w:rPr>
              <w:t>Dual bar charts  (6NPV-4)</w:t>
            </w:r>
          </w:p>
          <w:p w14:paraId="357BBFB5" w14:textId="77777777" w:rsidR="00254ECA" w:rsidRDefault="00254ECA" w:rsidP="00EC435F">
            <w:pPr>
              <w:rPr>
                <w:rFonts w:cstheme="minorHAnsi"/>
                <w:b/>
              </w:rPr>
            </w:pPr>
          </w:p>
          <w:p w14:paraId="77CADCA0" w14:textId="42F75EAD" w:rsidR="005F4BF3" w:rsidRPr="002D69CB" w:rsidRDefault="00254ECA" w:rsidP="00EC435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2D69CB">
              <w:rPr>
                <w:rFonts w:cstheme="minorHAnsi"/>
                <w:b/>
              </w:rPr>
              <w:t xml:space="preserve"> </w:t>
            </w:r>
            <w:r w:rsidRPr="002D69CB">
              <w:rPr>
                <w:rFonts w:cstheme="minorHAnsi"/>
                <w:b/>
              </w:rPr>
              <w:t>To interpret dual bar charts to draw conclusions</w:t>
            </w:r>
          </w:p>
        </w:tc>
        <w:tc>
          <w:tcPr>
            <w:tcW w:w="2268" w:type="dxa"/>
          </w:tcPr>
          <w:p w14:paraId="3C7EDAB7" w14:textId="5EE7328B" w:rsidR="005F4BF3" w:rsidRPr="002D69CB" w:rsidRDefault="005F4BF3" w:rsidP="00EC435F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69996A3B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is a dual bar chart different from a single bar chart? </w:t>
            </w:r>
          </w:p>
          <w:p w14:paraId="3D8D4BC6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information does this dual bar chart give? </w:t>
            </w:r>
          </w:p>
          <w:p w14:paraId="70A0CBCF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is different about what the two bars show? </w:t>
            </w:r>
          </w:p>
          <w:p w14:paraId="63B7BF14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do you know which bar shows which information? </w:t>
            </w:r>
          </w:p>
          <w:p w14:paraId="1B2A5E46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questions can be asked about this chart? </w:t>
            </w:r>
          </w:p>
          <w:p w14:paraId="436F6E82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is the difference between </w:t>
            </w: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and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? </w:t>
            </w:r>
          </w:p>
          <w:p w14:paraId="24EF4B38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How much is and in total?</w:t>
            </w:r>
          </w:p>
          <w:p w14:paraId="0B255C98" w14:textId="77777777" w:rsidR="005F4BF3" w:rsidRPr="002D69CB" w:rsidRDefault="005F4BF3" w:rsidP="002D69C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335DDE01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first bar represents </w:t>
            </w:r>
            <w:r>
              <w:rPr>
                <w:sz w:val="18"/>
                <w:szCs w:val="18"/>
              </w:rPr>
              <w:t>___.</w:t>
            </w:r>
          </w:p>
          <w:p w14:paraId="331A9B57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second bar represents </w:t>
            </w:r>
            <w:r>
              <w:rPr>
                <w:sz w:val="18"/>
                <w:szCs w:val="18"/>
              </w:rPr>
              <w:t>___.</w:t>
            </w:r>
          </w:p>
          <w:p w14:paraId="1EC61D51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difference between </w:t>
            </w: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and </w:t>
            </w: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is </w:t>
            </w:r>
            <w:r>
              <w:rPr>
                <w:sz w:val="18"/>
                <w:szCs w:val="18"/>
              </w:rPr>
              <w:t>___.</w:t>
            </w:r>
          </w:p>
          <w:p w14:paraId="315F758F" w14:textId="77777777" w:rsidR="005F4BF3" w:rsidRPr="002D69CB" w:rsidRDefault="005F4BF3" w:rsidP="00EC435F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bar is closer to </w:t>
            </w: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than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>, so I estimate that the value is</w:t>
            </w:r>
            <w:r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03" w:type="dxa"/>
            <w:vMerge/>
          </w:tcPr>
          <w:p w14:paraId="362DAD37" w14:textId="77777777" w:rsidR="005F4BF3" w:rsidRPr="002D69CB" w:rsidRDefault="005F4BF3" w:rsidP="00EC435F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15AEEA6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Children may only read one of each of the pairs of bars. </w:t>
            </w:r>
          </w:p>
          <w:p w14:paraId="68821DB6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Children may combine the pairs of bars and find a total, rather than considering them separately. </w:t>
            </w:r>
          </w:p>
          <w:p w14:paraId="62BAACED" w14:textId="77777777" w:rsidR="005F4BF3" w:rsidRPr="002D69CB" w:rsidRDefault="005F4BF3" w:rsidP="002D69CB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C435F" w:rsidRPr="00433246" w14:paraId="595F3847" w14:textId="77777777" w:rsidTr="002D69CB">
        <w:tc>
          <w:tcPr>
            <w:tcW w:w="1838" w:type="dxa"/>
          </w:tcPr>
          <w:p w14:paraId="5B84947D" w14:textId="77777777" w:rsidR="00254ECA" w:rsidRDefault="00EC435F" w:rsidP="00EC435F">
            <w:pPr>
              <w:rPr>
                <w:rFonts w:cstheme="minorHAnsi"/>
              </w:rPr>
            </w:pPr>
            <w:r w:rsidRPr="002D69CB">
              <w:rPr>
                <w:rFonts w:cstheme="minorHAnsi"/>
              </w:rPr>
              <w:t>Read and interpret pie charts</w:t>
            </w:r>
            <w:r w:rsidR="00254ECA" w:rsidRPr="002D69CB">
              <w:rPr>
                <w:rFonts w:cstheme="minorHAnsi"/>
              </w:rPr>
              <w:t xml:space="preserve"> </w:t>
            </w:r>
          </w:p>
          <w:p w14:paraId="5239EDAF" w14:textId="77777777" w:rsidR="00254ECA" w:rsidRDefault="00254ECA" w:rsidP="00EC435F">
            <w:pPr>
              <w:rPr>
                <w:rFonts w:cstheme="minorHAnsi"/>
              </w:rPr>
            </w:pPr>
          </w:p>
          <w:p w14:paraId="557F0271" w14:textId="18F0B896" w:rsidR="00EC435F" w:rsidRPr="002D69CB" w:rsidRDefault="00254ECA" w:rsidP="00EC435F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2D69CB">
              <w:rPr>
                <w:rFonts w:cstheme="minorHAnsi"/>
              </w:rPr>
              <w:t>To read and interpret pie charts</w:t>
            </w:r>
          </w:p>
        </w:tc>
        <w:tc>
          <w:tcPr>
            <w:tcW w:w="2268" w:type="dxa"/>
          </w:tcPr>
          <w:p w14:paraId="048D8B23" w14:textId="35CAE326" w:rsidR="00EC435F" w:rsidRPr="002D69CB" w:rsidRDefault="00EC435F" w:rsidP="00EC435F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451F6846" w14:textId="77777777" w:rsidR="002D69CB" w:rsidRDefault="00532E87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does the pie chart show? </w:t>
            </w:r>
          </w:p>
          <w:p w14:paraId="60F025DC" w14:textId="77777777" w:rsidR="002D69CB" w:rsidRDefault="00532E87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does each section of the pie chart show? </w:t>
            </w:r>
          </w:p>
          <w:p w14:paraId="77E9605B" w14:textId="77777777" w:rsidR="002D69CB" w:rsidRDefault="00532E87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Which of the choices was the most popular? How do you know? </w:t>
            </w:r>
          </w:p>
          <w:p w14:paraId="4F22716D" w14:textId="77777777" w:rsidR="002D69CB" w:rsidRDefault="00532E87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If you know the total, how can you work out the value of one part? </w:t>
            </w:r>
          </w:p>
          <w:p w14:paraId="776651DD" w14:textId="77777777" w:rsidR="002D69CB" w:rsidRDefault="00532E87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If you know the value of one part, how can you work out the total number? </w:t>
            </w:r>
          </w:p>
          <w:p w14:paraId="2B5F8160" w14:textId="77777777" w:rsidR="00EC435F" w:rsidRPr="002D69CB" w:rsidRDefault="00532E87" w:rsidP="002D69CB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How is a pie chart different from a bar chart?</w:t>
            </w:r>
          </w:p>
        </w:tc>
        <w:tc>
          <w:tcPr>
            <w:tcW w:w="2693" w:type="dxa"/>
          </w:tcPr>
          <w:p w14:paraId="09F2FD8B" w14:textId="77777777" w:rsidR="002D69CB" w:rsidRDefault="00532E87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There are </w:t>
            </w:r>
            <w:r w:rsidR="002D69CB"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equal parts altogether. </w:t>
            </w:r>
          </w:p>
          <w:p w14:paraId="49F583C7" w14:textId="77777777" w:rsidR="002D69CB" w:rsidRDefault="00532E87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total is </w:t>
            </w:r>
            <w:r w:rsidR="002D69CB"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, so each equal part is worth </w:t>
            </w:r>
            <w:r w:rsidR="002D69CB">
              <w:rPr>
                <w:sz w:val="18"/>
                <w:szCs w:val="18"/>
              </w:rPr>
              <w:t>___.</w:t>
            </w:r>
          </w:p>
          <w:p w14:paraId="6ACD51AA" w14:textId="77777777" w:rsidR="002D69CB" w:rsidRDefault="00532E87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One part is worth </w:t>
            </w:r>
            <w:r w:rsidR="002D69CB">
              <w:rPr>
                <w:sz w:val="18"/>
                <w:szCs w:val="18"/>
              </w:rPr>
              <w:t>___.</w:t>
            </w:r>
          </w:p>
          <w:p w14:paraId="61C2E7EF" w14:textId="77777777" w:rsidR="00EC435F" w:rsidRPr="002D69CB" w:rsidRDefault="00532E87" w:rsidP="00EC435F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There are </w:t>
            </w:r>
            <w:r w:rsidR="002D69CB"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>equal parts altogether, so the total is equal to</w:t>
            </w:r>
            <w:r w:rsidR="002D69CB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03" w:type="dxa"/>
          </w:tcPr>
          <w:p w14:paraId="0D489B5C" w14:textId="77777777" w:rsidR="00EC435F" w:rsidRPr="005F4BF3" w:rsidRDefault="00254ECA" w:rsidP="00EC435F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5F4BF3" w:rsidRPr="005F4BF3">
                <w:rPr>
                  <w:rStyle w:val="Hyperlink"/>
                  <w:rFonts w:cstheme="minorHAnsi"/>
                  <w:sz w:val="18"/>
                  <w:szCs w:val="18"/>
                </w:rPr>
                <w:t>Pie Charts</w:t>
              </w:r>
            </w:hyperlink>
          </w:p>
        </w:tc>
        <w:tc>
          <w:tcPr>
            <w:tcW w:w="2575" w:type="dxa"/>
          </w:tcPr>
          <w:p w14:paraId="357CE29A" w14:textId="77777777" w:rsidR="002D69CB" w:rsidRPr="002D69CB" w:rsidRDefault="002D69CB" w:rsidP="002D69CB">
            <w:pPr>
              <w:rPr>
                <w:b/>
                <w:sz w:val="18"/>
                <w:szCs w:val="18"/>
              </w:rPr>
            </w:pPr>
            <w:r w:rsidRPr="002D69CB">
              <w:rPr>
                <w:b/>
                <w:sz w:val="18"/>
                <w:szCs w:val="18"/>
              </w:rPr>
              <w:t>Re-cap fractions of amounts</w:t>
            </w:r>
          </w:p>
          <w:p w14:paraId="130E010B" w14:textId="77777777" w:rsidR="00D369EF" w:rsidRDefault="00532E87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Children may confuse the total number with the value of one part. </w:t>
            </w:r>
          </w:p>
          <w:p w14:paraId="1B4AC755" w14:textId="77777777" w:rsidR="00EC435F" w:rsidRDefault="00532E87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Children may think that because a sector is larger in one pie chart than another that it must represent a greater amount.</w:t>
            </w:r>
          </w:p>
          <w:p w14:paraId="1ECDD488" w14:textId="77777777" w:rsidR="00D369EF" w:rsidRPr="002D69CB" w:rsidRDefault="00D369EF" w:rsidP="00D369E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34FED196" w14:textId="77777777" w:rsidR="00D369EF" w:rsidRDefault="00D369E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3969"/>
        <w:gridCol w:w="2693"/>
        <w:gridCol w:w="2103"/>
        <w:gridCol w:w="2575"/>
      </w:tblGrid>
      <w:tr w:rsidR="005F4BF3" w:rsidRPr="00433246" w14:paraId="632258AF" w14:textId="77777777" w:rsidTr="002D69CB">
        <w:tc>
          <w:tcPr>
            <w:tcW w:w="1838" w:type="dxa"/>
          </w:tcPr>
          <w:p w14:paraId="082064C0" w14:textId="77777777" w:rsidR="00254ECA" w:rsidRDefault="005F4BF3" w:rsidP="00EC435F">
            <w:pPr>
              <w:rPr>
                <w:rFonts w:cstheme="minorHAnsi"/>
                <w:b/>
              </w:rPr>
            </w:pPr>
            <w:r w:rsidRPr="002D69CB">
              <w:rPr>
                <w:rFonts w:cstheme="minorHAnsi"/>
                <w:b/>
              </w:rPr>
              <w:lastRenderedPageBreak/>
              <w:t>Pie charts with percentages</w:t>
            </w:r>
            <w:r w:rsidR="00254ECA" w:rsidRPr="002D69CB">
              <w:rPr>
                <w:rFonts w:cstheme="minorHAnsi"/>
                <w:b/>
              </w:rPr>
              <w:t xml:space="preserve"> </w:t>
            </w:r>
          </w:p>
          <w:p w14:paraId="0A646478" w14:textId="77777777" w:rsidR="00254ECA" w:rsidRDefault="00254ECA" w:rsidP="00EC435F">
            <w:pPr>
              <w:rPr>
                <w:rFonts w:cstheme="minorHAnsi"/>
                <w:b/>
              </w:rPr>
            </w:pPr>
          </w:p>
          <w:p w14:paraId="2EBB4082" w14:textId="21BA9F79" w:rsidR="005F4BF3" w:rsidRPr="002D69CB" w:rsidRDefault="00254ECA" w:rsidP="00EC435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2D69CB">
              <w:rPr>
                <w:rFonts w:cstheme="minorHAnsi"/>
                <w:b/>
              </w:rPr>
              <w:t>To read and interpret pie charts with sectors given in percentages</w:t>
            </w:r>
          </w:p>
        </w:tc>
        <w:tc>
          <w:tcPr>
            <w:tcW w:w="2268" w:type="dxa"/>
          </w:tcPr>
          <w:p w14:paraId="60A68CF9" w14:textId="1965DE5D" w:rsidR="005F4BF3" w:rsidRPr="002D69CB" w:rsidRDefault="005F4BF3" w:rsidP="00532E87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707B0CD0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percentage does the whole pie chart represent? </w:t>
            </w:r>
          </w:p>
          <w:p w14:paraId="3BA77808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percentage does half/quarter of the pie chart represent? </w:t>
            </w:r>
          </w:p>
          <w:p w14:paraId="22B4971C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percentages of an amount can you work out easily? </w:t>
            </w:r>
          </w:p>
          <w:p w14:paraId="0515DC9A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do you work out 10% of an amount? How does this help you to work out other percentages? </w:t>
            </w:r>
          </w:p>
          <w:p w14:paraId="32BCA1BD" w14:textId="77777777" w:rsidR="005F4BF3" w:rsidRPr="002D69CB" w:rsidRDefault="005F4BF3" w:rsidP="002D69CB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If you know 10%/20%/25%, how can you work out the total?</w:t>
            </w:r>
          </w:p>
        </w:tc>
        <w:tc>
          <w:tcPr>
            <w:tcW w:w="2693" w:type="dxa"/>
          </w:tcPr>
          <w:p w14:paraId="0995A66E" w14:textId="77777777" w:rsidR="005F4BF3" w:rsidRDefault="005F4BF3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If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% is worth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, then I can multiply/divide it by </w:t>
            </w: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to find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%. </w:t>
            </w:r>
          </w:p>
          <w:p w14:paraId="4D1E8A79" w14:textId="77777777" w:rsidR="005F4BF3" w:rsidRDefault="005F4BF3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If the total is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, then the part representing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% is worth </w:t>
            </w:r>
            <w:r>
              <w:rPr>
                <w:sz w:val="18"/>
                <w:szCs w:val="18"/>
              </w:rPr>
              <w:t>___.</w:t>
            </w:r>
          </w:p>
          <w:p w14:paraId="27B32CDC" w14:textId="77777777" w:rsidR="005F4BF3" w:rsidRPr="00D369EF" w:rsidRDefault="005F4BF3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If the part representing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% is worth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>, then the total is</w:t>
            </w:r>
            <w:r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03" w:type="dxa"/>
            <w:vMerge w:val="restart"/>
          </w:tcPr>
          <w:p w14:paraId="1FCCB2CA" w14:textId="77777777" w:rsidR="005F4BF3" w:rsidRPr="005F4BF3" w:rsidRDefault="00254ECA" w:rsidP="00EC435F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r w:rsidR="005F4BF3" w:rsidRPr="005F4BF3">
                <w:rPr>
                  <w:rStyle w:val="Hyperlink"/>
                  <w:rFonts w:cstheme="minorHAnsi"/>
                  <w:sz w:val="18"/>
                  <w:szCs w:val="18"/>
                </w:rPr>
                <w:t>Read and interpret pie charts</w:t>
              </w:r>
            </w:hyperlink>
            <w:r w:rsidR="005F4BF3" w:rsidRPr="005F4BF3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575" w:type="dxa"/>
          </w:tcPr>
          <w:p w14:paraId="0AF3B213" w14:textId="77777777" w:rsidR="005F4BF3" w:rsidRPr="002D69CB" w:rsidRDefault="005F4BF3" w:rsidP="00EC435F">
            <w:pPr>
              <w:rPr>
                <w:b/>
                <w:sz w:val="18"/>
                <w:szCs w:val="18"/>
              </w:rPr>
            </w:pPr>
            <w:r w:rsidRPr="002D69CB">
              <w:rPr>
                <w:b/>
                <w:sz w:val="18"/>
                <w:szCs w:val="18"/>
              </w:rPr>
              <w:t xml:space="preserve">Re-cap percentages of amounts </w:t>
            </w:r>
          </w:p>
          <w:p w14:paraId="42032957" w14:textId="77777777" w:rsidR="005F4BF3" w:rsidRDefault="005F4BF3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Children may not use the most efficient strategy for working out the percentage of an amount. </w:t>
            </w:r>
            <w:r>
              <w:rPr>
                <w:sz w:val="18"/>
                <w:szCs w:val="18"/>
              </w:rPr>
              <w:t xml:space="preserve"> </w:t>
            </w:r>
          </w:p>
          <w:p w14:paraId="0E55CF6B" w14:textId="77777777" w:rsidR="005F4BF3" w:rsidRDefault="005F4BF3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Children may assume two pie charts alongside each other represent the same amount. </w:t>
            </w:r>
          </w:p>
          <w:p w14:paraId="0D02E310" w14:textId="77777777" w:rsidR="005F4BF3" w:rsidRDefault="005F4BF3" w:rsidP="00D369E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When given a part and asked to find the whole, children may not work backwards.</w:t>
            </w:r>
          </w:p>
          <w:p w14:paraId="42CD9037" w14:textId="77777777" w:rsidR="005F4BF3" w:rsidRPr="002D69CB" w:rsidRDefault="005F4BF3" w:rsidP="00D369E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F4BF3" w:rsidRPr="00433246" w14:paraId="1D26E9D5" w14:textId="77777777" w:rsidTr="002D69CB">
        <w:tc>
          <w:tcPr>
            <w:tcW w:w="1838" w:type="dxa"/>
          </w:tcPr>
          <w:p w14:paraId="44C73EC9" w14:textId="77777777" w:rsidR="00254ECA" w:rsidRDefault="005F4BF3" w:rsidP="00EC435F">
            <w:pPr>
              <w:rPr>
                <w:rFonts w:cstheme="minorHAnsi"/>
              </w:rPr>
            </w:pPr>
            <w:r w:rsidRPr="002D69CB">
              <w:rPr>
                <w:rFonts w:cstheme="minorHAnsi"/>
              </w:rPr>
              <w:t>Draw pie charts</w:t>
            </w:r>
          </w:p>
          <w:p w14:paraId="37761C95" w14:textId="77777777" w:rsidR="00254ECA" w:rsidRDefault="00254ECA" w:rsidP="00EC435F">
            <w:pPr>
              <w:rPr>
                <w:rFonts w:cstheme="minorHAnsi"/>
              </w:rPr>
            </w:pPr>
          </w:p>
          <w:p w14:paraId="37B10F16" w14:textId="32620F8D" w:rsidR="005F4BF3" w:rsidRPr="002D69CB" w:rsidRDefault="00254ECA" w:rsidP="00EC435F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2D69CB">
              <w:rPr>
                <w:rFonts w:cstheme="minorHAnsi"/>
              </w:rPr>
              <w:t xml:space="preserve"> </w:t>
            </w:r>
            <w:r w:rsidRPr="002D69CB">
              <w:rPr>
                <w:rFonts w:cstheme="minorHAnsi"/>
              </w:rPr>
              <w:t>To construct pie charts using a protractor</w:t>
            </w:r>
          </w:p>
        </w:tc>
        <w:tc>
          <w:tcPr>
            <w:tcW w:w="2268" w:type="dxa"/>
          </w:tcPr>
          <w:p w14:paraId="1E9C8CD8" w14:textId="28AF4A21" w:rsidR="005F4BF3" w:rsidRPr="002D69CB" w:rsidRDefault="005F4BF3" w:rsidP="00532E87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76D409BD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percentage does the whole pie chart represent? </w:t>
            </w:r>
          </w:p>
          <w:p w14:paraId="3F869E9B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can I show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% of a pie chart? </w:t>
            </w:r>
          </w:p>
          <w:p w14:paraId="2A7F7F65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many degrees are there in a full turn? </w:t>
            </w:r>
          </w:p>
          <w:p w14:paraId="78470C6C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If there are in total and a part is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, what fraction is the part of the whole? </w:t>
            </w:r>
          </w:p>
          <w:p w14:paraId="58B4770E" w14:textId="77777777" w:rsidR="005F4BF3" w:rsidRDefault="005F4BF3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can you work out the percentage/angle that represents each sector? </w:t>
            </w:r>
          </w:p>
          <w:p w14:paraId="1E483C9D" w14:textId="77777777" w:rsidR="005F4BF3" w:rsidRPr="002D69CB" w:rsidRDefault="005F4BF3" w:rsidP="002D69CB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How do you use a protractor? How do you know which scale to use?</w:t>
            </w:r>
          </w:p>
        </w:tc>
        <w:tc>
          <w:tcPr>
            <w:tcW w:w="2693" w:type="dxa"/>
          </w:tcPr>
          <w:p w14:paraId="544A156C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fraction/percentage of </w:t>
            </w: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>is</w:t>
            </w:r>
            <w:r>
              <w:rPr>
                <w:sz w:val="18"/>
                <w:szCs w:val="18"/>
              </w:rPr>
              <w:t xml:space="preserve"> ___.</w:t>
            </w:r>
          </w:p>
          <w:p w14:paraId="3924A787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whole pie chart is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>°</w:t>
            </w:r>
            <w:r>
              <w:rPr>
                <w:sz w:val="18"/>
                <w:szCs w:val="18"/>
              </w:rPr>
              <w:t>.</w:t>
            </w:r>
          </w:p>
          <w:p w14:paraId="4E3BB0F9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This represents </w:t>
            </w: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items of data. </w:t>
            </w:r>
          </w:p>
          <w:p w14:paraId="63010C82" w14:textId="77777777" w:rsidR="005F4BF3" w:rsidRDefault="005F4BF3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Each item of data is represented by </w:t>
            </w:r>
            <w:r>
              <w:rPr>
                <w:sz w:val="18"/>
                <w:szCs w:val="18"/>
              </w:rPr>
              <w:t>___.</w:t>
            </w:r>
          </w:p>
          <w:p w14:paraId="3A49BF14" w14:textId="77777777" w:rsidR="005F4BF3" w:rsidRPr="002D69CB" w:rsidRDefault="005F4BF3" w:rsidP="00EC435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÷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>°</w:t>
            </w:r>
          </w:p>
        </w:tc>
        <w:tc>
          <w:tcPr>
            <w:tcW w:w="2103" w:type="dxa"/>
            <w:vMerge/>
          </w:tcPr>
          <w:p w14:paraId="3A3432AA" w14:textId="77777777" w:rsidR="005F4BF3" w:rsidRPr="002D69CB" w:rsidRDefault="005F4BF3" w:rsidP="00EC435F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F8879C6" w14:textId="77777777" w:rsidR="005F4BF3" w:rsidRPr="005F4BF3" w:rsidRDefault="005F4BF3" w:rsidP="005F4BF3">
            <w:pPr>
              <w:rPr>
                <w:b/>
                <w:sz w:val="18"/>
                <w:szCs w:val="18"/>
              </w:rPr>
            </w:pPr>
            <w:r w:rsidRPr="005F4BF3">
              <w:rPr>
                <w:b/>
                <w:sz w:val="18"/>
                <w:szCs w:val="18"/>
              </w:rPr>
              <w:t xml:space="preserve">Re-cap using protractors </w:t>
            </w:r>
          </w:p>
          <w:p w14:paraId="31B48EDA" w14:textId="77777777" w:rsidR="005F4BF3" w:rsidRDefault="005F4BF3" w:rsidP="005F4BF3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Children may confuse the angle with the percentage or the number that a sector represents. </w:t>
            </w:r>
          </w:p>
          <w:p w14:paraId="76D906A7" w14:textId="77777777" w:rsidR="005F4BF3" w:rsidRDefault="005F4BF3" w:rsidP="005F4BF3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When drawing a pie chart using a protractor, children may use the frequency as the size of the angle rather than working out what the angle should be</w:t>
            </w:r>
            <w:r>
              <w:rPr>
                <w:sz w:val="18"/>
                <w:szCs w:val="18"/>
              </w:rPr>
              <w:t>.</w:t>
            </w:r>
          </w:p>
          <w:p w14:paraId="7EE11D1D" w14:textId="77777777" w:rsidR="005F4BF3" w:rsidRPr="002D69CB" w:rsidRDefault="005F4BF3" w:rsidP="005F4BF3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C435F" w:rsidRPr="00433246" w14:paraId="605B6117" w14:textId="77777777" w:rsidTr="002D69CB">
        <w:tc>
          <w:tcPr>
            <w:tcW w:w="1838" w:type="dxa"/>
          </w:tcPr>
          <w:p w14:paraId="72533064" w14:textId="77777777" w:rsidR="00254ECA" w:rsidRDefault="00EC435F" w:rsidP="00EC435F">
            <w:pPr>
              <w:rPr>
                <w:rFonts w:cstheme="minorHAnsi"/>
                <w:b/>
              </w:rPr>
            </w:pPr>
            <w:r w:rsidRPr="002D69CB">
              <w:rPr>
                <w:rFonts w:cstheme="minorHAnsi"/>
                <w:b/>
              </w:rPr>
              <w:t>The mean</w:t>
            </w:r>
            <w:r w:rsidR="00254ECA" w:rsidRPr="002D69CB">
              <w:rPr>
                <w:rFonts w:cstheme="minorHAnsi"/>
                <w:b/>
              </w:rPr>
              <w:t xml:space="preserve"> </w:t>
            </w:r>
          </w:p>
          <w:p w14:paraId="16949043" w14:textId="77777777" w:rsidR="00254ECA" w:rsidRDefault="00254ECA" w:rsidP="00EC435F">
            <w:pPr>
              <w:rPr>
                <w:rFonts w:cstheme="minorHAnsi"/>
                <w:b/>
              </w:rPr>
            </w:pPr>
          </w:p>
          <w:p w14:paraId="78E55370" w14:textId="78C6FD5B" w:rsidR="00EC435F" w:rsidRPr="002D69CB" w:rsidRDefault="00254ECA" w:rsidP="00EC435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2D69CB">
              <w:rPr>
                <w:rFonts w:cstheme="minorHAnsi"/>
                <w:b/>
              </w:rPr>
              <w:t xml:space="preserve">To calculate and interpret the mean as an average  </w:t>
            </w:r>
          </w:p>
        </w:tc>
        <w:tc>
          <w:tcPr>
            <w:tcW w:w="2268" w:type="dxa"/>
          </w:tcPr>
          <w:p w14:paraId="10BEDF55" w14:textId="16A48F50" w:rsidR="00EC435F" w:rsidRPr="002D69CB" w:rsidRDefault="00EC435F" w:rsidP="002D69CB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058A8C3C" w14:textId="77777777" w:rsidR="002D69CB" w:rsidRDefault="002D69CB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can you calculate the total number of </w:t>
            </w:r>
            <w:r>
              <w:rPr>
                <w:sz w:val="18"/>
                <w:szCs w:val="18"/>
              </w:rPr>
              <w:t>___</w:t>
            </w:r>
            <w:r w:rsidRPr="002D69CB">
              <w:rPr>
                <w:sz w:val="18"/>
                <w:szCs w:val="18"/>
              </w:rPr>
              <w:t xml:space="preserve">? </w:t>
            </w:r>
          </w:p>
          <w:p w14:paraId="2F3290CC" w14:textId="77777777" w:rsidR="002D69CB" w:rsidRDefault="002D69CB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What operation do you use to share equally? </w:t>
            </w:r>
          </w:p>
          <w:p w14:paraId="41E9A206" w14:textId="77777777" w:rsidR="002D69CB" w:rsidRDefault="002D69CB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How can you use the total to calculate the mean? </w:t>
            </w:r>
          </w:p>
          <w:p w14:paraId="3AF997B2" w14:textId="77777777" w:rsidR="002D69CB" w:rsidRDefault="002D69CB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Why would you want to find the mean of a set of data? </w:t>
            </w:r>
          </w:p>
          <w:p w14:paraId="143D6780" w14:textId="77777777" w:rsidR="002D69CB" w:rsidRDefault="002D69CB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For what sets of data would it be useful to calculate the mean? </w:t>
            </w:r>
          </w:p>
          <w:p w14:paraId="12B85931" w14:textId="77777777" w:rsidR="00EC435F" w:rsidRDefault="002D69CB" w:rsidP="002D69CB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How can you use the mean to work out missing information?</w:t>
            </w:r>
          </w:p>
          <w:p w14:paraId="45426F69" w14:textId="77777777" w:rsidR="002D69CB" w:rsidRPr="002D69CB" w:rsidRDefault="002D69CB" w:rsidP="002D69C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20B8FB58" w14:textId="77777777" w:rsidR="005F4BF3" w:rsidRDefault="002D69CB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mean is the size of each part when the whole is shared </w:t>
            </w:r>
            <w:r w:rsidR="005F4BF3">
              <w:rPr>
                <w:sz w:val="18"/>
                <w:szCs w:val="18"/>
              </w:rPr>
              <w:t>___.</w:t>
            </w:r>
          </w:p>
          <w:p w14:paraId="738F1D88" w14:textId="77777777" w:rsidR="005F4BF3" w:rsidRDefault="002D69CB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 total is </w:t>
            </w:r>
            <w:r w:rsidR="005F4BF3">
              <w:rPr>
                <w:sz w:val="18"/>
                <w:szCs w:val="18"/>
              </w:rPr>
              <w:t>___.</w:t>
            </w:r>
          </w:p>
          <w:p w14:paraId="546CDDF2" w14:textId="77777777" w:rsidR="005F4BF3" w:rsidRDefault="002D69CB" w:rsidP="00EC435F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There are </w:t>
            </w:r>
            <w:r w:rsidR="005F4BF3"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 xml:space="preserve">numbers. </w:t>
            </w:r>
          </w:p>
          <w:p w14:paraId="6F8B6A59" w14:textId="77777777" w:rsidR="00EC435F" w:rsidRPr="002D69CB" w:rsidRDefault="002D69CB" w:rsidP="00EC435F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Mean = </w:t>
            </w:r>
            <w:r w:rsidR="005F4BF3">
              <w:rPr>
                <w:sz w:val="18"/>
                <w:szCs w:val="18"/>
              </w:rPr>
              <w:t xml:space="preserve">___ </w:t>
            </w:r>
            <w:r w:rsidRPr="002D69CB">
              <w:rPr>
                <w:sz w:val="18"/>
                <w:szCs w:val="18"/>
              </w:rPr>
              <w:t>÷</w:t>
            </w:r>
            <w:r w:rsidR="005F4BF3">
              <w:rPr>
                <w:sz w:val="18"/>
                <w:szCs w:val="18"/>
              </w:rPr>
              <w:t xml:space="preserve"> ___</w:t>
            </w:r>
          </w:p>
        </w:tc>
        <w:tc>
          <w:tcPr>
            <w:tcW w:w="2103" w:type="dxa"/>
          </w:tcPr>
          <w:p w14:paraId="527BC594" w14:textId="77777777" w:rsidR="002D69CB" w:rsidRPr="002D69CB" w:rsidRDefault="00254ECA" w:rsidP="002D69CB">
            <w:pPr>
              <w:rPr>
                <w:rFonts w:cstheme="minorHAnsi"/>
                <w:b/>
                <w:sz w:val="18"/>
                <w:szCs w:val="18"/>
              </w:rPr>
            </w:pPr>
            <w:hyperlink r:id="rId17" w:history="1">
              <w:r w:rsidR="002D69CB" w:rsidRPr="002D69CB">
                <w:rPr>
                  <w:rStyle w:val="Hyperlink"/>
                  <w:rFonts w:cstheme="minorHAnsi"/>
                  <w:sz w:val="18"/>
                  <w:szCs w:val="18"/>
                </w:rPr>
                <w:t>Birdwatch (maths.org)</w:t>
              </w:r>
            </w:hyperlink>
            <w:r w:rsidR="002D69CB" w:rsidRPr="002D69CB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7157924F" w14:textId="77777777" w:rsidR="002D69CB" w:rsidRDefault="002D69CB" w:rsidP="002D69CB">
            <w:pPr>
              <w:rPr>
                <w:rFonts w:cstheme="minorHAnsi"/>
                <w:sz w:val="18"/>
                <w:szCs w:val="18"/>
              </w:rPr>
            </w:pPr>
            <w:r w:rsidRPr="002D69CB">
              <w:rPr>
                <w:rFonts w:cstheme="minorHAnsi"/>
                <w:sz w:val="18"/>
                <w:szCs w:val="18"/>
              </w:rPr>
              <w:t>Discussion of data: listenin</w:t>
            </w:r>
            <w:r w:rsidR="005F4BF3">
              <w:rPr>
                <w:rFonts w:cstheme="minorHAnsi"/>
                <w:sz w:val="18"/>
                <w:szCs w:val="18"/>
              </w:rPr>
              <w:t>g and considering others’ views</w:t>
            </w:r>
          </w:p>
          <w:p w14:paraId="4794CED8" w14:textId="77777777" w:rsidR="005F4BF3" w:rsidRDefault="005F4BF3" w:rsidP="002D69CB">
            <w:pPr>
              <w:rPr>
                <w:rFonts w:cstheme="minorHAnsi"/>
                <w:sz w:val="18"/>
                <w:szCs w:val="18"/>
              </w:rPr>
            </w:pPr>
          </w:p>
          <w:p w14:paraId="32D00EE9" w14:textId="77777777" w:rsidR="005F4BF3" w:rsidRPr="002D69CB" w:rsidRDefault="00254ECA" w:rsidP="002D69CB">
            <w:pPr>
              <w:rPr>
                <w:rFonts w:cstheme="minorHAnsi"/>
                <w:sz w:val="18"/>
                <w:szCs w:val="18"/>
              </w:rPr>
            </w:pPr>
            <w:hyperlink r:id="rId18" w:history="1">
              <w:r w:rsidR="005F4BF3" w:rsidRPr="005F4BF3">
                <w:rPr>
                  <w:rStyle w:val="Hyperlink"/>
                  <w:rFonts w:cstheme="minorHAnsi"/>
                  <w:sz w:val="18"/>
                  <w:szCs w:val="18"/>
                </w:rPr>
                <w:t>Finding mean average</w:t>
              </w:r>
            </w:hyperlink>
            <w:r w:rsidR="005F4BF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2D8BD55" w14:textId="77777777" w:rsidR="00EC435F" w:rsidRPr="002D69CB" w:rsidRDefault="00EC435F" w:rsidP="00EC435F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FE46B06" w14:textId="77777777" w:rsidR="005F4BF3" w:rsidRDefault="002D69CB" w:rsidP="005F4BF3">
            <w:pPr>
              <w:rPr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 xml:space="preserve">Children may make calculation errors in the addition or division. </w:t>
            </w:r>
          </w:p>
          <w:p w14:paraId="78EABCD6" w14:textId="77777777" w:rsidR="00EC435F" w:rsidRPr="002D69CB" w:rsidRDefault="002D69CB" w:rsidP="005F4BF3">
            <w:pPr>
              <w:rPr>
                <w:rFonts w:cstheme="minorHAnsi"/>
                <w:b/>
                <w:sz w:val="18"/>
                <w:szCs w:val="18"/>
              </w:rPr>
            </w:pPr>
            <w:r w:rsidRPr="002D69CB">
              <w:rPr>
                <w:sz w:val="18"/>
                <w:szCs w:val="18"/>
              </w:rPr>
              <w:t>Children may need support to realise they can “work backwards” to find the total when the mean is known</w:t>
            </w:r>
            <w:r w:rsidR="005F4BF3">
              <w:rPr>
                <w:sz w:val="18"/>
                <w:szCs w:val="18"/>
              </w:rPr>
              <w:t xml:space="preserve">. </w:t>
            </w:r>
          </w:p>
        </w:tc>
      </w:tr>
      <w:tr w:rsidR="00EC435F" w:rsidRPr="00433246" w14:paraId="5B0B3929" w14:textId="77777777" w:rsidTr="004767D7">
        <w:tc>
          <w:tcPr>
            <w:tcW w:w="15446" w:type="dxa"/>
            <w:gridSpan w:val="6"/>
            <w:shd w:val="clear" w:color="auto" w:fill="CC99FF"/>
          </w:tcPr>
          <w:p w14:paraId="2CA8993B" w14:textId="77777777" w:rsidR="00EC435F" w:rsidRPr="00433246" w:rsidRDefault="00EC435F" w:rsidP="00EC435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589CB3BB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26283E" w14:paraId="719B9E45" w14:textId="77777777" w:rsidTr="000B5ABF">
        <w:trPr>
          <w:trHeight w:val="547"/>
        </w:trPr>
        <w:tc>
          <w:tcPr>
            <w:tcW w:w="5240" w:type="dxa"/>
          </w:tcPr>
          <w:p w14:paraId="0EA804F9" w14:textId="77777777" w:rsidR="00436BE3" w:rsidRPr="0026283E" w:rsidRDefault="00436BE3" w:rsidP="000B5AB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5ED3777B" w14:textId="77777777" w:rsidR="00436BE3" w:rsidRPr="0026283E" w:rsidRDefault="00436BE3" w:rsidP="000B5ABF">
            <w:pPr>
              <w:rPr>
                <w:rFonts w:cstheme="minorHAnsi"/>
              </w:rPr>
            </w:pPr>
          </w:p>
        </w:tc>
      </w:tr>
    </w:tbl>
    <w:p w14:paraId="7A13AF2E" w14:textId="77777777" w:rsidR="00436BE3" w:rsidRPr="00433246" w:rsidRDefault="00436BE3">
      <w:pPr>
        <w:rPr>
          <w:rFonts w:cstheme="minorHAnsi"/>
        </w:rPr>
      </w:pPr>
    </w:p>
    <w:sectPr w:rsidR="00436BE3" w:rsidRPr="00433246" w:rsidSect="00436BE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ADF0B" w14:textId="77777777" w:rsidR="00D369EF" w:rsidRDefault="00D369EF" w:rsidP="0027611D">
      <w:pPr>
        <w:spacing w:after="0" w:line="240" w:lineRule="auto"/>
      </w:pPr>
      <w:r>
        <w:separator/>
      </w:r>
    </w:p>
  </w:endnote>
  <w:endnote w:type="continuationSeparator" w:id="0">
    <w:p w14:paraId="486F0495" w14:textId="77777777" w:rsidR="00D369EF" w:rsidRDefault="00D369EF" w:rsidP="0027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46A20" w14:textId="77777777" w:rsidR="00D369EF" w:rsidRDefault="00D369EF" w:rsidP="0027611D">
      <w:pPr>
        <w:spacing w:after="0" w:line="240" w:lineRule="auto"/>
      </w:pPr>
      <w:r>
        <w:separator/>
      </w:r>
    </w:p>
  </w:footnote>
  <w:footnote w:type="continuationSeparator" w:id="0">
    <w:p w14:paraId="628B3996" w14:textId="77777777" w:rsidR="00D369EF" w:rsidRDefault="00D369EF" w:rsidP="0027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C20B7" w14:textId="77777777" w:rsidR="00D369EF" w:rsidRPr="0027611D" w:rsidRDefault="00D369EF" w:rsidP="0027611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01161C7F" wp14:editId="484FF2A0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51DFC041" w14:textId="77777777" w:rsidR="00D369EF" w:rsidRDefault="00D369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098D"/>
    <w:multiLevelType w:val="hybridMultilevel"/>
    <w:tmpl w:val="13284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501E5"/>
    <w:rsid w:val="000675D6"/>
    <w:rsid w:val="00072ED8"/>
    <w:rsid w:val="00084A2E"/>
    <w:rsid w:val="000B5ABF"/>
    <w:rsid w:val="000C21F0"/>
    <w:rsid w:val="000F01CC"/>
    <w:rsid w:val="0010556C"/>
    <w:rsid w:val="00154152"/>
    <w:rsid w:val="001929F2"/>
    <w:rsid w:val="001C6B3F"/>
    <w:rsid w:val="002132FE"/>
    <w:rsid w:val="00254ECA"/>
    <w:rsid w:val="0026133D"/>
    <w:rsid w:val="00263BA8"/>
    <w:rsid w:val="0027611D"/>
    <w:rsid w:val="00291F6A"/>
    <w:rsid w:val="002B0654"/>
    <w:rsid w:val="002D3284"/>
    <w:rsid w:val="002D4286"/>
    <w:rsid w:val="002D69CB"/>
    <w:rsid w:val="002F0A96"/>
    <w:rsid w:val="00317D16"/>
    <w:rsid w:val="00344960"/>
    <w:rsid w:val="003A3AF2"/>
    <w:rsid w:val="003C5AEA"/>
    <w:rsid w:val="003D0A8F"/>
    <w:rsid w:val="003D1A16"/>
    <w:rsid w:val="004265B2"/>
    <w:rsid w:val="00433246"/>
    <w:rsid w:val="00436BE3"/>
    <w:rsid w:val="004767D7"/>
    <w:rsid w:val="00484D04"/>
    <w:rsid w:val="00496717"/>
    <w:rsid w:val="004A1CF3"/>
    <w:rsid w:val="004D1FD6"/>
    <w:rsid w:val="004F2834"/>
    <w:rsid w:val="00532E87"/>
    <w:rsid w:val="0053690F"/>
    <w:rsid w:val="00554D7A"/>
    <w:rsid w:val="005603A6"/>
    <w:rsid w:val="00564779"/>
    <w:rsid w:val="005A0396"/>
    <w:rsid w:val="005A1EC5"/>
    <w:rsid w:val="005E1ABF"/>
    <w:rsid w:val="005F4BF3"/>
    <w:rsid w:val="00620B1E"/>
    <w:rsid w:val="00632E50"/>
    <w:rsid w:val="006521EE"/>
    <w:rsid w:val="006955F1"/>
    <w:rsid w:val="006B78F9"/>
    <w:rsid w:val="006E2694"/>
    <w:rsid w:val="007C13E6"/>
    <w:rsid w:val="007C6315"/>
    <w:rsid w:val="007C67A6"/>
    <w:rsid w:val="0080289A"/>
    <w:rsid w:val="00816D0D"/>
    <w:rsid w:val="00824CC8"/>
    <w:rsid w:val="00851D08"/>
    <w:rsid w:val="008903FF"/>
    <w:rsid w:val="008C088E"/>
    <w:rsid w:val="008D0936"/>
    <w:rsid w:val="00903CB7"/>
    <w:rsid w:val="00917859"/>
    <w:rsid w:val="00924A3E"/>
    <w:rsid w:val="009500B2"/>
    <w:rsid w:val="0095015C"/>
    <w:rsid w:val="00956F5A"/>
    <w:rsid w:val="009574F3"/>
    <w:rsid w:val="009D51B7"/>
    <w:rsid w:val="00A228C1"/>
    <w:rsid w:val="00A31D77"/>
    <w:rsid w:val="00A57D58"/>
    <w:rsid w:val="00A74200"/>
    <w:rsid w:val="00A92CAC"/>
    <w:rsid w:val="00AB6DB1"/>
    <w:rsid w:val="00AE702E"/>
    <w:rsid w:val="00B0013E"/>
    <w:rsid w:val="00B06093"/>
    <w:rsid w:val="00B51F55"/>
    <w:rsid w:val="00B56B9D"/>
    <w:rsid w:val="00BE2859"/>
    <w:rsid w:val="00BF4068"/>
    <w:rsid w:val="00C10BAF"/>
    <w:rsid w:val="00C44B10"/>
    <w:rsid w:val="00C63A4F"/>
    <w:rsid w:val="00C70684"/>
    <w:rsid w:val="00C774E7"/>
    <w:rsid w:val="00CA4AC0"/>
    <w:rsid w:val="00CD183C"/>
    <w:rsid w:val="00CD3304"/>
    <w:rsid w:val="00D016F7"/>
    <w:rsid w:val="00D25D46"/>
    <w:rsid w:val="00D3009B"/>
    <w:rsid w:val="00D369EF"/>
    <w:rsid w:val="00D439DD"/>
    <w:rsid w:val="00DB2668"/>
    <w:rsid w:val="00DC3FE4"/>
    <w:rsid w:val="00DF0AE7"/>
    <w:rsid w:val="00E35BCD"/>
    <w:rsid w:val="00EB7094"/>
    <w:rsid w:val="00EC435F"/>
    <w:rsid w:val="00F04B02"/>
    <w:rsid w:val="00F21FDB"/>
    <w:rsid w:val="00F303BF"/>
    <w:rsid w:val="00F905EB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22989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5EB"/>
    <w:rPr>
      <w:color w:val="0563C1" w:themeColor="hyperlink"/>
      <w:u w:val="single"/>
    </w:rPr>
  </w:style>
  <w:style w:type="paragraph" w:customStyle="1" w:styleId="Pa22">
    <w:name w:val="Pa22"/>
    <w:basedOn w:val="Normal"/>
    <w:next w:val="Normal"/>
    <w:uiPriority w:val="99"/>
    <w:rsid w:val="00B0609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03C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2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11D"/>
  </w:style>
  <w:style w:type="paragraph" w:styleId="Footer">
    <w:name w:val="footer"/>
    <w:basedOn w:val="Normal"/>
    <w:link w:val="Foot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4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kids.classroomsecrets.co.uk/resource/year-6-interpret-line-graphs-game/" TargetMode="External"/><Relationship Id="rId18" Type="http://schemas.openxmlformats.org/officeDocument/2006/relationships/hyperlink" Target="https://www.iknowit.com/lessons/d-finding-mean-average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7553?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kids.classroomsecrets.co.uk/resource/year-6-read-and-interpret-pie-charts-gam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ransum.org/software/SW/Starter_of_the_day/Students/Pie_Charts.asp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athsframe.co.uk/en/resources/resource/111/itp-line-grap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7A9A58-1389-476A-9057-9073731458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6A2BAE-88C9-41CF-BA3B-1FCA25B0D653}"/>
</file>

<file path=customXml/itemProps3.xml><?xml version="1.0" encoding="utf-8"?>
<ds:datastoreItem xmlns:ds="http://schemas.openxmlformats.org/officeDocument/2006/customXml" ds:itemID="{0560C6A2-6FD7-44A8-A95C-DA18AC45739F}">
  <ds:schemaRefs>
    <ds:schemaRef ds:uri="http://schemas.microsoft.com/office/2006/metadata/properties"/>
    <ds:schemaRef ds:uri="50aef4dd-5387-461c-9292-2960bb054c1c"/>
    <ds:schemaRef ds:uri="6e85b460-f3d1-4568-8279-7a48d6628db1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2022-11-30T11:22:00Z</dcterms:created>
  <dcterms:modified xsi:type="dcterms:W3CDTF">2024-12-18T14:02:00Z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