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704B8B" w14:paraId="2DF50655" w14:textId="77777777" w:rsidTr="00DD0C41">
        <w:tc>
          <w:tcPr>
            <w:tcW w:w="15446" w:type="dxa"/>
            <w:gridSpan w:val="2"/>
            <w:shd w:val="clear" w:color="auto" w:fill="8EAADB" w:themeFill="accent5" w:themeFillTint="99"/>
          </w:tcPr>
          <w:p w14:paraId="1EB2019F" w14:textId="77777777" w:rsidR="00E35BCD" w:rsidRPr="00704B8B" w:rsidRDefault="00E35BCD" w:rsidP="00C6322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 xml:space="preserve">Year </w:t>
            </w:r>
            <w:r w:rsidR="00630F83">
              <w:rPr>
                <w:rFonts w:cstheme="minorHAnsi"/>
                <w:b/>
                <w:sz w:val="28"/>
                <w:szCs w:val="28"/>
              </w:rPr>
              <w:t>5</w:t>
            </w:r>
            <w:r w:rsidR="00DD0C41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Pr="00704B8B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0D5E1A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Pr="00704B8B">
              <w:rPr>
                <w:rFonts w:cstheme="minorHAnsi"/>
                <w:b/>
                <w:sz w:val="28"/>
                <w:szCs w:val="28"/>
              </w:rPr>
              <w:t>–</w:t>
            </w:r>
            <w:r w:rsidR="0043703C" w:rsidRPr="00704B8B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630F83">
              <w:rPr>
                <w:rFonts w:cstheme="minorHAnsi"/>
                <w:b/>
                <w:sz w:val="28"/>
                <w:szCs w:val="28"/>
              </w:rPr>
              <w:t xml:space="preserve">  </w:t>
            </w:r>
            <w:r w:rsidR="00C63220">
              <w:rPr>
                <w:rFonts w:cstheme="minorHAnsi"/>
                <w:b/>
                <w:sz w:val="28"/>
                <w:szCs w:val="28"/>
              </w:rPr>
              <w:t>Measure</w:t>
            </w:r>
            <w:r w:rsidR="00630F83">
              <w:rPr>
                <w:rFonts w:cstheme="minorHAnsi"/>
                <w:b/>
                <w:sz w:val="28"/>
                <w:szCs w:val="28"/>
              </w:rPr>
              <w:t xml:space="preserve">: Converting Units  </w:t>
            </w:r>
            <w:r w:rsidRPr="00704B8B">
              <w:rPr>
                <w:rFonts w:cstheme="minorHAnsi"/>
                <w:b/>
                <w:sz w:val="28"/>
                <w:szCs w:val="28"/>
              </w:rPr>
              <w:t xml:space="preserve"> (Approximately </w:t>
            </w:r>
            <w:r w:rsidR="00630F83">
              <w:rPr>
                <w:rFonts w:cstheme="minorHAnsi"/>
                <w:b/>
                <w:sz w:val="28"/>
                <w:szCs w:val="28"/>
              </w:rPr>
              <w:t xml:space="preserve">2 </w:t>
            </w:r>
            <w:r w:rsidR="005549D7">
              <w:rPr>
                <w:rFonts w:cstheme="minorHAnsi"/>
                <w:b/>
                <w:sz w:val="28"/>
                <w:szCs w:val="28"/>
              </w:rPr>
              <w:t>week</w:t>
            </w:r>
            <w:r w:rsidR="00630F83">
              <w:rPr>
                <w:rFonts w:cstheme="minorHAnsi"/>
                <w:b/>
                <w:sz w:val="28"/>
                <w:szCs w:val="28"/>
              </w:rPr>
              <w:t>s</w:t>
            </w:r>
            <w:r w:rsidRPr="00704B8B">
              <w:rPr>
                <w:rFonts w:cstheme="minorHAnsi"/>
                <w:b/>
                <w:sz w:val="28"/>
                <w:szCs w:val="28"/>
              </w:rPr>
              <w:t>)</w:t>
            </w:r>
          </w:p>
        </w:tc>
      </w:tr>
      <w:tr w:rsidR="00DD0C41" w:rsidRPr="00704B8B" w14:paraId="13C1687C" w14:textId="77777777" w:rsidTr="000D5E1A">
        <w:trPr>
          <w:trHeight w:val="1586"/>
        </w:trPr>
        <w:tc>
          <w:tcPr>
            <w:tcW w:w="5240" w:type="dxa"/>
          </w:tcPr>
          <w:p w14:paraId="2C00AEFE" w14:textId="77777777" w:rsidR="00DD0C41" w:rsidRPr="00704B8B" w:rsidRDefault="00DD0C41" w:rsidP="00704B8B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3145FE05" w14:textId="77777777" w:rsidR="002D4AA7" w:rsidRPr="000D5E1A" w:rsidRDefault="000D5E1A" w:rsidP="002D4AA7">
            <w:pPr>
              <w:rPr>
                <w:rFonts w:cstheme="minorHAnsi"/>
                <w:b/>
                <w:bCs/>
              </w:rPr>
            </w:pPr>
            <w:r w:rsidRPr="000D5E1A">
              <w:rPr>
                <w:rFonts w:cstheme="minorHAnsi"/>
                <w:b/>
                <w:bCs/>
              </w:rPr>
              <w:t>start to convert between different units of measure, e.g. kilometre to metre</w:t>
            </w:r>
          </w:p>
          <w:p w14:paraId="652EE50C" w14:textId="77777777" w:rsidR="000D5E1A" w:rsidRPr="000D5E1A" w:rsidRDefault="000D5E1A" w:rsidP="000D5E1A">
            <w:pPr>
              <w:rPr>
                <w:rFonts w:cstheme="minorHAnsi"/>
                <w:b/>
                <w:bCs/>
              </w:rPr>
            </w:pPr>
            <w:r w:rsidRPr="000D5E1A">
              <w:rPr>
                <w:rFonts w:cstheme="minorHAnsi"/>
                <w:b/>
                <w:bCs/>
              </w:rPr>
              <w:t>start to convert between different units of measure, e.g. kilogram to gram with simple numbers</w:t>
            </w:r>
          </w:p>
          <w:p w14:paraId="5315F864" w14:textId="77777777" w:rsidR="000D5E1A" w:rsidRPr="000D5E1A" w:rsidRDefault="000D5E1A" w:rsidP="000D5E1A">
            <w:pPr>
              <w:rPr>
                <w:rFonts w:cstheme="minorHAnsi"/>
                <w:b/>
                <w:bCs/>
              </w:rPr>
            </w:pPr>
            <w:r w:rsidRPr="000D5E1A">
              <w:rPr>
                <w:rFonts w:cstheme="minorHAnsi"/>
                <w:b/>
                <w:bCs/>
              </w:rPr>
              <w:t>understand the difference between writing hours and minutes e.g. 2:15, and writing hours as a decimal e.g. 2.25 hours</w:t>
            </w:r>
          </w:p>
          <w:p w14:paraId="0CE6F7E9" w14:textId="77777777" w:rsidR="000D5E1A" w:rsidRPr="000D5E1A" w:rsidRDefault="000D5E1A" w:rsidP="002D4AA7">
            <w:pPr>
              <w:rPr>
                <w:rFonts w:cstheme="minorHAnsi"/>
              </w:rPr>
            </w:pPr>
            <w:r w:rsidRPr="000D5E1A">
              <w:rPr>
                <w:rFonts w:cstheme="minorHAnsi"/>
                <w:b/>
                <w:bCs/>
              </w:rPr>
              <w:t>solve problems involving 1 or 2 step conversion between units</w:t>
            </w:r>
          </w:p>
        </w:tc>
      </w:tr>
      <w:tr w:rsidR="00E35BCD" w:rsidRPr="00704B8B" w14:paraId="533D6AEC" w14:textId="77777777" w:rsidTr="000D5E1A">
        <w:trPr>
          <w:trHeight w:val="560"/>
        </w:trPr>
        <w:tc>
          <w:tcPr>
            <w:tcW w:w="5240" w:type="dxa"/>
          </w:tcPr>
          <w:p w14:paraId="7DD2116B" w14:textId="77777777" w:rsidR="00E35BCD" w:rsidRPr="00704B8B" w:rsidRDefault="00E35BCD" w:rsidP="005549D7">
            <w:pPr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7EF334CC" w14:textId="77777777" w:rsidR="00E35BCD" w:rsidRPr="000D5E1A" w:rsidRDefault="000D5E1A" w:rsidP="005549D7">
            <w:pPr>
              <w:rPr>
                <w:rFonts w:cstheme="minorHAnsi"/>
              </w:rPr>
            </w:pPr>
            <w:r w:rsidRPr="000D5E1A">
              <w:rPr>
                <w:rFonts w:cstheme="minorHAnsi"/>
              </w:rPr>
              <w:t>volume, imperial units, metric units conversion, convert</w:t>
            </w:r>
          </w:p>
        </w:tc>
      </w:tr>
      <w:tr w:rsidR="00E35BCD" w:rsidRPr="00704B8B" w14:paraId="30FE0E4F" w14:textId="77777777" w:rsidTr="000D5E1A">
        <w:trPr>
          <w:trHeight w:val="983"/>
        </w:trPr>
        <w:tc>
          <w:tcPr>
            <w:tcW w:w="5240" w:type="dxa"/>
          </w:tcPr>
          <w:p w14:paraId="763BC077" w14:textId="77777777" w:rsidR="00E35BCD" w:rsidRPr="00704B8B" w:rsidRDefault="00E35BCD" w:rsidP="00851ACD">
            <w:pPr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6D53822C" w14:textId="77777777" w:rsidR="000D5E1A" w:rsidRPr="000D5E1A" w:rsidRDefault="000D5E1A" w:rsidP="000D5E1A">
            <w:pPr>
              <w:rPr>
                <w:rFonts w:cstheme="minorHAnsi"/>
              </w:rPr>
            </w:pPr>
            <w:r w:rsidRPr="000D5E1A">
              <w:rPr>
                <w:rFonts w:cstheme="minorHAnsi"/>
              </w:rPr>
              <w:t xml:space="preserve">To know that </w:t>
            </w:r>
            <w:r>
              <w:rPr>
                <w:rFonts w:cstheme="minorHAnsi"/>
              </w:rPr>
              <w:t>the prefix ‘</w:t>
            </w:r>
            <w:r w:rsidRPr="000D5E1A">
              <w:rPr>
                <w:rFonts w:cstheme="minorHAnsi"/>
              </w:rPr>
              <w:t>kilo</w:t>
            </w:r>
            <w:r>
              <w:rPr>
                <w:rFonts w:cstheme="minorHAnsi"/>
              </w:rPr>
              <w:t>-‘</w:t>
            </w:r>
            <w:r w:rsidRPr="000D5E1A">
              <w:rPr>
                <w:rFonts w:cstheme="minorHAnsi"/>
              </w:rPr>
              <w:t xml:space="preserve"> means</w:t>
            </w:r>
            <w:r>
              <w:rPr>
                <w:rFonts w:cstheme="minorHAnsi"/>
              </w:rPr>
              <w:t xml:space="preserve"> one</w:t>
            </w:r>
            <w:r w:rsidRPr="000D5E1A">
              <w:rPr>
                <w:rFonts w:cstheme="minorHAnsi"/>
              </w:rPr>
              <w:t xml:space="preserve"> thousand </w:t>
            </w:r>
          </w:p>
          <w:p w14:paraId="37B5D662" w14:textId="77777777" w:rsidR="000D5E1A" w:rsidRPr="000D5E1A" w:rsidRDefault="000D5E1A" w:rsidP="000D5E1A">
            <w:pPr>
              <w:rPr>
                <w:rFonts w:cstheme="minorHAnsi"/>
              </w:rPr>
            </w:pPr>
            <w:r w:rsidRPr="000D5E1A">
              <w:rPr>
                <w:rFonts w:cstheme="minorHAnsi"/>
              </w:rPr>
              <w:t xml:space="preserve">To know that there are 24 hours in a day </w:t>
            </w:r>
          </w:p>
          <w:p w14:paraId="55EE45F1" w14:textId="77777777" w:rsidR="002D4AA7" w:rsidRPr="000D5E1A" w:rsidRDefault="000D5E1A" w:rsidP="000D5E1A">
            <w:pPr>
              <w:rPr>
                <w:rFonts w:cstheme="minorHAnsi"/>
              </w:rPr>
            </w:pPr>
            <w:r w:rsidRPr="000D5E1A">
              <w:rPr>
                <w:rFonts w:cstheme="minorHAnsi"/>
              </w:rPr>
              <w:t>To know that ≈ means ‘approximately equal to’</w:t>
            </w:r>
          </w:p>
        </w:tc>
      </w:tr>
      <w:tr w:rsidR="00E35BCD" w:rsidRPr="00704B8B" w14:paraId="60AA4592" w14:textId="77777777" w:rsidTr="005549D7">
        <w:trPr>
          <w:trHeight w:val="564"/>
        </w:trPr>
        <w:tc>
          <w:tcPr>
            <w:tcW w:w="5240" w:type="dxa"/>
          </w:tcPr>
          <w:p w14:paraId="1D77CBC9" w14:textId="77777777" w:rsidR="00E35BCD" w:rsidRPr="00704B8B" w:rsidRDefault="00E35BCD" w:rsidP="00704B8B">
            <w:pPr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17D1A4C1" w14:textId="77777777" w:rsidR="00865CE9" w:rsidRPr="000D5E1A" w:rsidRDefault="000D5E1A" w:rsidP="005549D7">
            <w:pPr>
              <w:rPr>
                <w:rFonts w:cstheme="minorHAnsi"/>
              </w:rPr>
            </w:pPr>
            <w:r w:rsidRPr="000D5E1A">
              <w:rPr>
                <w:rFonts w:cstheme="minorHAnsi"/>
              </w:rPr>
              <w:t xml:space="preserve">1mm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</w:rPr>
                    <m:t>10</m:t>
                  </m:r>
                </m:den>
              </m:f>
              <m:r>
                <w:rPr>
                  <w:rFonts w:ascii="Cambria Math" w:hAnsi="Cambria Math" w:cstheme="minorHAnsi"/>
                </w:rPr>
                <m:t xml:space="preserve"> </m:t>
              </m:r>
            </m:oMath>
            <w:r w:rsidRPr="000D5E1A">
              <w:rPr>
                <w:rFonts w:cstheme="minorHAnsi"/>
              </w:rPr>
              <w:t xml:space="preserve">cm;  1mm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</w:rPr>
                    <m:t>1000</m:t>
                  </m:r>
                </m:den>
              </m:f>
            </m:oMath>
            <w:r w:rsidRPr="000D5E1A">
              <w:rPr>
                <w:rFonts w:cstheme="minorHAnsi"/>
              </w:rPr>
              <w:t xml:space="preserve"> m;  1kg ≈ 2.2 lbs;  1litre ≈ 1.76 pints;  1m ≈ 39.4 inches;  1cm ≈ 2.54 inches</w:t>
            </w:r>
          </w:p>
        </w:tc>
      </w:tr>
      <w:tr w:rsidR="000D5E1A" w:rsidRPr="00704B8B" w14:paraId="2336F668" w14:textId="77777777" w:rsidTr="000D5E1A">
        <w:trPr>
          <w:trHeight w:val="845"/>
        </w:trPr>
        <w:tc>
          <w:tcPr>
            <w:tcW w:w="5240" w:type="dxa"/>
          </w:tcPr>
          <w:p w14:paraId="7F3BDA7C" w14:textId="77777777" w:rsidR="000D5E1A" w:rsidRPr="004D6C0C" w:rsidRDefault="000D5E1A" w:rsidP="000D5E1A">
            <w:pPr>
              <w:rPr>
                <w:rFonts w:cstheme="minorHAnsi"/>
                <w:b/>
                <w:sz w:val="28"/>
                <w:szCs w:val="28"/>
              </w:rPr>
            </w:pPr>
            <w:r w:rsidRPr="004D6C0C">
              <w:rPr>
                <w:rFonts w:cstheme="minorHAnsi"/>
                <w:b/>
                <w:sz w:val="28"/>
                <w:szCs w:val="28"/>
              </w:rPr>
              <w:t>DfE Ready to Progress Guidance Pages</w:t>
            </w:r>
          </w:p>
          <w:p w14:paraId="3639CF31" w14:textId="77777777" w:rsidR="000D5E1A" w:rsidRPr="004D6C0C" w:rsidRDefault="004E73D9" w:rsidP="000D5E1A">
            <w:pPr>
              <w:rPr>
                <w:rFonts w:cstheme="minorHAnsi"/>
                <w:sz w:val="28"/>
                <w:szCs w:val="28"/>
              </w:rPr>
            </w:pPr>
            <w:hyperlink r:id="rId10" w:history="1">
              <w:r w:rsidR="000D5E1A" w:rsidRPr="004D6C0C">
                <w:rPr>
                  <w:rStyle w:val="Hyperlink"/>
                  <w:rFonts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="000D5E1A" w:rsidRPr="004D6C0C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62CE6649" w14:textId="77777777" w:rsidR="000D5E1A" w:rsidRPr="000D5E1A" w:rsidRDefault="000D5E1A" w:rsidP="000D5E1A">
            <w:pPr>
              <w:rPr>
                <w:rFonts w:cstheme="minorHAnsi"/>
              </w:rPr>
            </w:pPr>
            <w:r w:rsidRPr="000D5E1A">
              <w:rPr>
                <w:rFonts w:cstheme="minorHAnsi"/>
              </w:rPr>
              <w:t>Not applicable</w:t>
            </w:r>
          </w:p>
        </w:tc>
      </w:tr>
      <w:tr w:rsidR="000D5E1A" w:rsidRPr="00704B8B" w14:paraId="2C9950DA" w14:textId="77777777" w:rsidTr="000D5E1A">
        <w:trPr>
          <w:trHeight w:val="985"/>
        </w:trPr>
        <w:tc>
          <w:tcPr>
            <w:tcW w:w="5240" w:type="dxa"/>
          </w:tcPr>
          <w:p w14:paraId="0E97BF3D" w14:textId="77777777" w:rsidR="000D5E1A" w:rsidRPr="004D6C0C" w:rsidRDefault="000D5E1A" w:rsidP="000D5E1A">
            <w:pPr>
              <w:rPr>
                <w:rFonts w:cstheme="minorHAnsi"/>
                <w:b/>
                <w:sz w:val="28"/>
                <w:szCs w:val="28"/>
              </w:rPr>
            </w:pPr>
            <w:r w:rsidRPr="004D6C0C">
              <w:rPr>
                <w:rFonts w:cstheme="minorHAnsi"/>
                <w:b/>
                <w:sz w:val="28"/>
                <w:szCs w:val="28"/>
              </w:rPr>
              <w:t>NCETM Ready to Progress Exemplification</w:t>
            </w:r>
          </w:p>
          <w:p w14:paraId="6E903743" w14:textId="77777777" w:rsidR="000D5E1A" w:rsidRPr="004D6C0C" w:rsidRDefault="004E73D9" w:rsidP="000D5E1A">
            <w:pPr>
              <w:rPr>
                <w:rFonts w:cstheme="minorHAnsi"/>
                <w:sz w:val="28"/>
                <w:szCs w:val="28"/>
              </w:rPr>
            </w:pPr>
            <w:hyperlink r:id="rId11" w:history="1">
              <w:r w:rsidR="000D5E1A" w:rsidRPr="004D6C0C">
                <w:rPr>
                  <w:rStyle w:val="Hyperlink"/>
                  <w:rFonts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="000D5E1A" w:rsidRPr="004D6C0C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2DA4F6B5" w14:textId="77777777" w:rsidR="000D5E1A" w:rsidRPr="000D5E1A" w:rsidRDefault="000D5E1A" w:rsidP="000D5E1A">
            <w:pPr>
              <w:rPr>
                <w:rFonts w:cstheme="minorHAnsi"/>
              </w:rPr>
            </w:pPr>
            <w:r w:rsidRPr="000D5E1A">
              <w:rPr>
                <w:rFonts w:cstheme="minorHAnsi"/>
              </w:rPr>
              <w:t>Not applicable</w:t>
            </w:r>
          </w:p>
        </w:tc>
      </w:tr>
      <w:tr w:rsidR="000D5E1A" w:rsidRPr="00704B8B" w14:paraId="66374294" w14:textId="77777777" w:rsidTr="005549D7">
        <w:trPr>
          <w:trHeight w:val="920"/>
        </w:trPr>
        <w:tc>
          <w:tcPr>
            <w:tcW w:w="5240" w:type="dxa"/>
          </w:tcPr>
          <w:p w14:paraId="10BF7F88" w14:textId="77777777" w:rsidR="000D5E1A" w:rsidRPr="004D6C0C" w:rsidRDefault="000D5E1A" w:rsidP="000D5E1A">
            <w:pPr>
              <w:rPr>
                <w:rFonts w:cstheme="minorHAnsi"/>
              </w:rPr>
            </w:pPr>
            <w:r w:rsidRPr="004D6C0C">
              <w:rPr>
                <w:rFonts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1D8C510F" w14:textId="77777777" w:rsidR="000D5E1A" w:rsidRPr="00424E28" w:rsidRDefault="000D5E1A" w:rsidP="000D5E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</w:rPr>
            </w:pPr>
            <w:r w:rsidRPr="00424E28">
              <w:rPr>
                <w:rFonts w:cstheme="minorHAnsi"/>
              </w:rPr>
              <w:t xml:space="preserve">express generalisations and proofs using symbolic notation as well as words </w:t>
            </w:r>
          </w:p>
          <w:p w14:paraId="2B0E7F52" w14:textId="77777777" w:rsidR="000D5E1A" w:rsidRPr="000D5E1A" w:rsidRDefault="000D5E1A" w:rsidP="000D5E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cstheme="minorHAnsi"/>
                <w:bCs/>
                <w:color w:val="000000"/>
              </w:rPr>
            </w:pPr>
          </w:p>
        </w:tc>
      </w:tr>
    </w:tbl>
    <w:p w14:paraId="71022724" w14:textId="77777777" w:rsidR="00DD0C41" w:rsidRDefault="00DD0C41" w:rsidP="00704B8B">
      <w:pPr>
        <w:rPr>
          <w:rFonts w:cstheme="minorHAnsi"/>
        </w:rPr>
        <w:sectPr w:rsidR="00DD0C41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DD0C41" w:rsidRPr="00704B8B" w14:paraId="218BC0DF" w14:textId="77777777" w:rsidTr="005549D7">
        <w:trPr>
          <w:trHeight w:val="655"/>
        </w:trPr>
        <w:tc>
          <w:tcPr>
            <w:tcW w:w="5240" w:type="dxa"/>
          </w:tcPr>
          <w:p w14:paraId="7AA4882F" w14:textId="77777777" w:rsidR="00DD0C41" w:rsidRPr="00704B8B" w:rsidRDefault="00DD0C41" w:rsidP="00704B8B">
            <w:pPr>
              <w:rPr>
                <w:rFonts w:cstheme="minorHAnsi"/>
              </w:rPr>
            </w:pPr>
            <w:r w:rsidRPr="00377A3F">
              <w:rPr>
                <w:rFonts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150979E0" w14:textId="77777777" w:rsidR="000D5E1A" w:rsidRPr="00C269EE" w:rsidRDefault="000D5E1A" w:rsidP="000D5E1A">
            <w:pPr>
              <w:rPr>
                <w:b/>
                <w:bCs/>
                <w:sz w:val="16"/>
                <w:szCs w:val="16"/>
              </w:rPr>
            </w:pPr>
            <w:r w:rsidRPr="000D5E1A">
              <w:rPr>
                <w:rFonts w:cstheme="minorHAnsi"/>
              </w:rPr>
              <w:t xml:space="preserve">Year 4 measure - </w:t>
            </w:r>
            <w:r w:rsidRPr="000D5E1A">
              <w:rPr>
                <w:bCs/>
              </w:rPr>
              <w:t>convert between different units of measure, e.g. kilometre to metre</w:t>
            </w:r>
            <w:r>
              <w:rPr>
                <w:bCs/>
              </w:rPr>
              <w:t xml:space="preserve">, </w:t>
            </w:r>
            <w:r w:rsidRPr="000D5E1A">
              <w:rPr>
                <w:bCs/>
              </w:rPr>
              <w:t>kilogram to gram</w:t>
            </w:r>
            <w:r>
              <w:rPr>
                <w:bCs/>
              </w:rPr>
              <w:t xml:space="preserve">; </w:t>
            </w:r>
            <w:r w:rsidRPr="000D5E1A">
              <w:rPr>
                <w:bCs/>
              </w:rPr>
              <w:t>convert between minutes and seconds</w:t>
            </w:r>
            <w:r>
              <w:rPr>
                <w:bCs/>
              </w:rPr>
              <w:t xml:space="preserve">, </w:t>
            </w:r>
            <w:r w:rsidRPr="000D5E1A">
              <w:rPr>
                <w:bCs/>
              </w:rPr>
              <w:t>hours and minutes</w:t>
            </w:r>
            <w:r>
              <w:rPr>
                <w:bCs/>
              </w:rPr>
              <w:t xml:space="preserve">, </w:t>
            </w:r>
            <w:r w:rsidRPr="000D5E1A">
              <w:rPr>
                <w:bCs/>
              </w:rPr>
              <w:t>years and months, weeks and days</w:t>
            </w:r>
            <w:r>
              <w:rPr>
                <w:bCs/>
              </w:rPr>
              <w:t xml:space="preserve"> (with simple numbers) </w:t>
            </w:r>
          </w:p>
          <w:p w14:paraId="27953129" w14:textId="77777777" w:rsidR="00DD0C41" w:rsidRPr="00704B8B" w:rsidRDefault="00DD0C41" w:rsidP="00704B8B">
            <w:pPr>
              <w:rPr>
                <w:rFonts w:cstheme="minorHAnsi"/>
              </w:rPr>
            </w:pPr>
          </w:p>
        </w:tc>
      </w:tr>
    </w:tbl>
    <w:p w14:paraId="0972EFBA" w14:textId="77777777" w:rsidR="00DD0C41" w:rsidRDefault="00DD0C41" w:rsidP="00704B8B">
      <w:pPr>
        <w:rPr>
          <w:rFonts w:cstheme="minorHAnsi"/>
        </w:rPr>
        <w:sectPr w:rsidR="00DD0C41" w:rsidSect="00DD0C41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19635557" w14:textId="77777777" w:rsidR="005549D7" w:rsidRDefault="005549D7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840"/>
        <w:gridCol w:w="1841"/>
        <w:gridCol w:w="4042"/>
        <w:gridCol w:w="2904"/>
        <w:gridCol w:w="2244"/>
        <w:gridCol w:w="2575"/>
      </w:tblGrid>
      <w:tr w:rsidR="00DD0C41" w:rsidRPr="00704B8B" w14:paraId="76D44AAD" w14:textId="77777777" w:rsidTr="007215B5">
        <w:tc>
          <w:tcPr>
            <w:tcW w:w="15446" w:type="dxa"/>
            <w:gridSpan w:val="6"/>
            <w:shd w:val="clear" w:color="auto" w:fill="8EAADB" w:themeFill="accent5" w:themeFillTint="99"/>
          </w:tcPr>
          <w:p w14:paraId="12CDA8E0" w14:textId="77777777" w:rsidR="00DD0C41" w:rsidRPr="00704B8B" w:rsidRDefault="00DD0C41" w:rsidP="00DD0C41">
            <w:pPr>
              <w:jc w:val="center"/>
              <w:rPr>
                <w:rFonts w:cstheme="minorHAnsi"/>
              </w:rPr>
            </w:pPr>
            <w:r w:rsidRPr="002A325A">
              <w:rPr>
                <w:rFonts w:cstheme="minorHAnsi"/>
                <w:b/>
                <w:sz w:val="28"/>
              </w:rPr>
              <w:lastRenderedPageBreak/>
              <w:t>Sequence of Learning</w:t>
            </w:r>
          </w:p>
        </w:tc>
      </w:tr>
      <w:tr w:rsidR="00DD0C41" w:rsidRPr="00704B8B" w14:paraId="3BB16D6D" w14:textId="77777777" w:rsidTr="000D5E1A">
        <w:tc>
          <w:tcPr>
            <w:tcW w:w="1840" w:type="dxa"/>
          </w:tcPr>
          <w:p w14:paraId="4941BC9E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br w:type="page"/>
            </w:r>
            <w:r>
              <w:rPr>
                <w:rFonts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1841" w:type="dxa"/>
          </w:tcPr>
          <w:p w14:paraId="785A962A" w14:textId="77777777" w:rsidR="004E73D9" w:rsidRDefault="004E73D9" w:rsidP="004E73D9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Differentiation / Scaffolds </w:t>
            </w:r>
          </w:p>
          <w:p w14:paraId="463FB049" w14:textId="77777777" w:rsidR="004E73D9" w:rsidRDefault="004E73D9" w:rsidP="004E73D9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I do, we do, you do </w:t>
            </w:r>
          </w:p>
          <w:p w14:paraId="79EDD748" w14:textId="145AB112" w:rsidR="00DD0C41" w:rsidRPr="00B06D67" w:rsidRDefault="004E73D9" w:rsidP="004E73D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</w:rPr>
              <w:t>GDS</w:t>
            </w:r>
          </w:p>
        </w:tc>
        <w:tc>
          <w:tcPr>
            <w:tcW w:w="4042" w:type="dxa"/>
          </w:tcPr>
          <w:p w14:paraId="3468D5D9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904" w:type="dxa"/>
          </w:tcPr>
          <w:p w14:paraId="34E0C6DD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2244" w:type="dxa"/>
          </w:tcPr>
          <w:p w14:paraId="2E39EEBE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2575" w:type="dxa"/>
          </w:tcPr>
          <w:p w14:paraId="7F88BC6C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Comments</w:t>
            </w:r>
          </w:p>
        </w:tc>
      </w:tr>
      <w:tr w:rsidR="000D5E1A" w:rsidRPr="00704B8B" w14:paraId="55931804" w14:textId="77777777" w:rsidTr="000D5E1A">
        <w:trPr>
          <w:trHeight w:val="1043"/>
        </w:trPr>
        <w:tc>
          <w:tcPr>
            <w:tcW w:w="1840" w:type="dxa"/>
          </w:tcPr>
          <w:p w14:paraId="68831415" w14:textId="77777777" w:rsidR="004E73D9" w:rsidRDefault="000D5E1A" w:rsidP="000D5E1A">
            <w:pPr>
              <w:rPr>
                <w:rFonts w:cstheme="minorHAnsi"/>
                <w:b/>
              </w:rPr>
            </w:pPr>
            <w:r w:rsidRPr="00424E28">
              <w:rPr>
                <w:b/>
              </w:rPr>
              <w:t>Kilograms and kilometres</w:t>
            </w:r>
            <w:r w:rsidR="004E73D9" w:rsidRPr="00424E28">
              <w:rPr>
                <w:rFonts w:cstheme="minorHAnsi"/>
                <w:b/>
              </w:rPr>
              <w:t xml:space="preserve"> </w:t>
            </w:r>
          </w:p>
          <w:p w14:paraId="12880C79" w14:textId="77777777" w:rsidR="004E73D9" w:rsidRDefault="004E73D9" w:rsidP="000D5E1A">
            <w:pPr>
              <w:rPr>
                <w:rFonts w:cstheme="minorHAnsi"/>
                <w:b/>
              </w:rPr>
            </w:pPr>
          </w:p>
          <w:p w14:paraId="20BFC18C" w14:textId="72D1778F" w:rsidR="000D5E1A" w:rsidRPr="00424E28" w:rsidRDefault="004E73D9" w:rsidP="000D5E1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424E28">
              <w:rPr>
                <w:rFonts w:cstheme="minorHAnsi"/>
                <w:b/>
              </w:rPr>
              <w:t>To convert between km and m, and kg and g</w:t>
            </w:r>
          </w:p>
        </w:tc>
        <w:tc>
          <w:tcPr>
            <w:tcW w:w="1841" w:type="dxa"/>
          </w:tcPr>
          <w:p w14:paraId="7770CE41" w14:textId="7D103B1F" w:rsidR="000D5E1A" w:rsidRPr="00424E28" w:rsidRDefault="000D5E1A" w:rsidP="000D5E1A">
            <w:pPr>
              <w:rPr>
                <w:rFonts w:cstheme="minorHAnsi"/>
                <w:b/>
              </w:rPr>
            </w:pPr>
          </w:p>
        </w:tc>
        <w:tc>
          <w:tcPr>
            <w:tcW w:w="4042" w:type="dxa"/>
          </w:tcPr>
          <w:p w14:paraId="3DA58EDF" w14:textId="77777777" w:rsidR="000D5E1A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What are units of measure? </w:t>
            </w:r>
          </w:p>
          <w:p w14:paraId="1366D336" w14:textId="77777777" w:rsidR="000D5E1A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>What might you measure using kilograms/</w:t>
            </w:r>
            <w:r>
              <w:rPr>
                <w:sz w:val="18"/>
                <w:szCs w:val="18"/>
              </w:rPr>
              <w:t xml:space="preserve"> </w:t>
            </w:r>
            <w:r w:rsidRPr="000D5E1A">
              <w:rPr>
                <w:sz w:val="18"/>
                <w:szCs w:val="18"/>
              </w:rPr>
              <w:t xml:space="preserve">kilometres? </w:t>
            </w:r>
          </w:p>
          <w:p w14:paraId="6AC17C0E" w14:textId="77777777" w:rsidR="000D5E1A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What is the same about kilograms and kilometres? What is different? </w:t>
            </w:r>
          </w:p>
          <w:p w14:paraId="1BC12331" w14:textId="77777777" w:rsidR="000D5E1A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What does the prefix “kilo-” mean? </w:t>
            </w:r>
          </w:p>
          <w:p w14:paraId="5B6FDD2D" w14:textId="77777777" w:rsidR="000D5E1A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How many grams are there in kilograms? </w:t>
            </w:r>
          </w:p>
          <w:p w14:paraId="6D84E109" w14:textId="77777777" w:rsidR="000D5E1A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How can you convert from kilometres to metres? </w:t>
            </w:r>
          </w:p>
          <w:p w14:paraId="1DBA005F" w14:textId="77777777" w:rsidR="000D5E1A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>What is the same and what is different about converting from metres to kilometres?</w:t>
            </w:r>
          </w:p>
          <w:p w14:paraId="03ACF7C9" w14:textId="77777777" w:rsidR="000D5E1A" w:rsidRPr="000D5E1A" w:rsidRDefault="000D5E1A" w:rsidP="000D5E1A">
            <w:pPr>
              <w:rPr>
                <w:sz w:val="18"/>
                <w:szCs w:val="18"/>
              </w:rPr>
            </w:pPr>
          </w:p>
        </w:tc>
        <w:tc>
          <w:tcPr>
            <w:tcW w:w="2904" w:type="dxa"/>
          </w:tcPr>
          <w:p w14:paraId="1DAA8122" w14:textId="77777777" w:rsidR="000D5E1A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1 kilometre =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m, so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kilometres = × 1,000 m =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m </w:t>
            </w:r>
          </w:p>
          <w:p w14:paraId="3128C826" w14:textId="77777777" w:rsidR="000D5E1A" w:rsidRPr="000D5E1A" w:rsidRDefault="00424E28" w:rsidP="000D5E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</w:t>
            </w:r>
            <w:r w:rsidR="000D5E1A" w:rsidRPr="000D5E1A">
              <w:rPr>
                <w:sz w:val="18"/>
                <w:szCs w:val="18"/>
              </w:rPr>
              <w:t xml:space="preserve">g = 1 kg, so </w:t>
            </w:r>
            <w:r>
              <w:rPr>
                <w:sz w:val="18"/>
                <w:szCs w:val="18"/>
              </w:rPr>
              <w:t>___</w:t>
            </w:r>
            <w:r w:rsidR="000D5E1A" w:rsidRPr="000D5E1A">
              <w:rPr>
                <w:sz w:val="18"/>
                <w:szCs w:val="18"/>
              </w:rPr>
              <w:t xml:space="preserve">g = ÷ 1,000 = </w:t>
            </w:r>
            <w:r>
              <w:rPr>
                <w:sz w:val="18"/>
                <w:szCs w:val="18"/>
              </w:rPr>
              <w:t>___</w:t>
            </w:r>
            <w:r w:rsidR="000D5E1A" w:rsidRPr="000D5E1A">
              <w:rPr>
                <w:sz w:val="18"/>
                <w:szCs w:val="18"/>
              </w:rPr>
              <w:t>kg</w:t>
            </w:r>
          </w:p>
        </w:tc>
        <w:tc>
          <w:tcPr>
            <w:tcW w:w="2244" w:type="dxa"/>
          </w:tcPr>
          <w:p w14:paraId="049328A2" w14:textId="77777777" w:rsidR="000D5E1A" w:rsidRPr="000D5E1A" w:rsidRDefault="000D5E1A" w:rsidP="000D5E1A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1C8A85A0" w14:textId="77777777" w:rsidR="000D5E1A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Children may perform the wrong operation, for example multiplying instead of dividing. </w:t>
            </w:r>
          </w:p>
          <w:p w14:paraId="09351C80" w14:textId="77777777" w:rsidR="000D5E1A" w:rsidRPr="000D5E1A" w:rsidRDefault="000D5E1A" w:rsidP="000D5E1A">
            <w:pPr>
              <w:rPr>
                <w:rFonts w:cstheme="minorHAnsi"/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>Children may confuse “kilo-” with “centi-” and use the factor of 100 instead of 1,000</w:t>
            </w:r>
            <w:r>
              <w:rPr>
                <w:sz w:val="18"/>
                <w:szCs w:val="18"/>
              </w:rPr>
              <w:t xml:space="preserve">. </w:t>
            </w:r>
          </w:p>
        </w:tc>
      </w:tr>
      <w:tr w:rsidR="000D5E1A" w:rsidRPr="00704B8B" w14:paraId="2A65924E" w14:textId="77777777" w:rsidTr="000D5E1A">
        <w:trPr>
          <w:trHeight w:val="987"/>
        </w:trPr>
        <w:tc>
          <w:tcPr>
            <w:tcW w:w="1840" w:type="dxa"/>
          </w:tcPr>
          <w:p w14:paraId="0FE1C695" w14:textId="77777777" w:rsidR="004E73D9" w:rsidRDefault="000D5E1A" w:rsidP="000D5E1A">
            <w:pPr>
              <w:rPr>
                <w:rFonts w:cstheme="minorHAnsi"/>
                <w:b/>
              </w:rPr>
            </w:pPr>
            <w:r w:rsidRPr="00424E28">
              <w:rPr>
                <w:b/>
              </w:rPr>
              <w:t>Millimetres and millilitres</w:t>
            </w:r>
            <w:r w:rsidR="004E73D9" w:rsidRPr="00424E28">
              <w:rPr>
                <w:rFonts w:cstheme="minorHAnsi"/>
                <w:b/>
              </w:rPr>
              <w:t xml:space="preserve"> </w:t>
            </w:r>
          </w:p>
          <w:p w14:paraId="097442D7" w14:textId="77777777" w:rsidR="004E73D9" w:rsidRDefault="004E73D9" w:rsidP="000D5E1A">
            <w:pPr>
              <w:rPr>
                <w:rFonts w:cstheme="minorHAnsi"/>
                <w:b/>
              </w:rPr>
            </w:pPr>
          </w:p>
          <w:p w14:paraId="070D302B" w14:textId="5E1B01E1" w:rsidR="000D5E1A" w:rsidRPr="00424E28" w:rsidRDefault="004E73D9" w:rsidP="000D5E1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424E28">
              <w:rPr>
                <w:rFonts w:cstheme="minorHAnsi"/>
                <w:b/>
              </w:rPr>
              <w:t>To convert m and mm, and l and ml</w:t>
            </w:r>
          </w:p>
        </w:tc>
        <w:tc>
          <w:tcPr>
            <w:tcW w:w="1841" w:type="dxa"/>
          </w:tcPr>
          <w:p w14:paraId="1FFD8584" w14:textId="2FBF1CB8" w:rsidR="000D5E1A" w:rsidRPr="00424E28" w:rsidRDefault="000D5E1A" w:rsidP="000D5E1A">
            <w:pPr>
              <w:rPr>
                <w:rFonts w:cstheme="minorHAnsi"/>
                <w:b/>
              </w:rPr>
            </w:pPr>
          </w:p>
        </w:tc>
        <w:tc>
          <w:tcPr>
            <w:tcW w:w="4042" w:type="dxa"/>
          </w:tcPr>
          <w:p w14:paraId="5BF7CCA7" w14:textId="77777777" w:rsidR="000D5E1A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What might you measure in metres/litres? </w:t>
            </w:r>
          </w:p>
          <w:p w14:paraId="4C73093F" w14:textId="77777777" w:rsidR="000D5E1A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What might you measure in millimetres/millilitres? </w:t>
            </w:r>
          </w:p>
          <w:p w14:paraId="743682E9" w14:textId="77777777" w:rsidR="000D5E1A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What does the prefix “milli-” mean? </w:t>
            </w:r>
          </w:p>
          <w:p w14:paraId="6A491A5B" w14:textId="77777777" w:rsidR="000D5E1A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What is the same and what is different about the prefixes “milli-” and “kilo-”? </w:t>
            </w:r>
          </w:p>
          <w:p w14:paraId="1184FCB0" w14:textId="77777777" w:rsidR="000D5E1A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How can you convert from litres/metres to millilitres/ millimetres? </w:t>
            </w:r>
          </w:p>
          <w:p w14:paraId="35DEA76E" w14:textId="77777777" w:rsidR="000D5E1A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How many litres are equivalent to millilitres? </w:t>
            </w:r>
          </w:p>
          <w:p w14:paraId="39CA0958" w14:textId="77777777" w:rsidR="000D5E1A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Which is the greatest length, 1 mm, 1 km or 1 m? </w:t>
            </w:r>
          </w:p>
          <w:p w14:paraId="16D53B67" w14:textId="77777777" w:rsidR="000D5E1A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>What unit of measure would you use for measuring</w:t>
            </w:r>
            <w:r>
              <w:rPr>
                <w:sz w:val="18"/>
                <w:szCs w:val="18"/>
              </w:rPr>
              <w:t xml:space="preserve"> ___</w:t>
            </w:r>
            <w:r w:rsidRPr="000D5E1A">
              <w:rPr>
                <w:sz w:val="18"/>
                <w:szCs w:val="18"/>
              </w:rPr>
              <w:t>?</w:t>
            </w:r>
          </w:p>
          <w:p w14:paraId="0D54AE5F" w14:textId="77777777" w:rsidR="000D5E1A" w:rsidRPr="000D5E1A" w:rsidRDefault="000D5E1A" w:rsidP="000D5E1A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904" w:type="dxa"/>
          </w:tcPr>
          <w:p w14:paraId="04B21EB9" w14:textId="77777777" w:rsidR="000D5E1A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To convert from litres to millilitres, I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>by 1,000</w:t>
            </w:r>
            <w:r w:rsidR="00424E28">
              <w:rPr>
                <w:sz w:val="18"/>
                <w:szCs w:val="18"/>
              </w:rPr>
              <w:t xml:space="preserve">. </w:t>
            </w:r>
            <w:r w:rsidRPr="000D5E1A">
              <w:rPr>
                <w:sz w:val="18"/>
                <w:szCs w:val="18"/>
              </w:rPr>
              <w:t xml:space="preserve"> </w:t>
            </w:r>
          </w:p>
          <w:p w14:paraId="40515920" w14:textId="77777777" w:rsidR="000D5E1A" w:rsidRPr="000D5E1A" w:rsidRDefault="000D5E1A" w:rsidP="000D5E1A">
            <w:pPr>
              <w:rPr>
                <w:rFonts w:cstheme="minorHAnsi"/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To convert from millimetres to metres, I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>by 1,000</w:t>
            </w:r>
            <w:r w:rsidR="00424E28">
              <w:rPr>
                <w:sz w:val="18"/>
                <w:szCs w:val="18"/>
              </w:rPr>
              <w:t xml:space="preserve">. </w:t>
            </w:r>
          </w:p>
        </w:tc>
        <w:tc>
          <w:tcPr>
            <w:tcW w:w="2244" w:type="dxa"/>
          </w:tcPr>
          <w:p w14:paraId="0BD50A21" w14:textId="77777777" w:rsidR="000D5E1A" w:rsidRPr="000D5E1A" w:rsidRDefault="000D5E1A" w:rsidP="000D5E1A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06F23DE1" w14:textId="77777777" w:rsidR="000D5E1A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Children may perform the wrong operation, for example multiplying instead of dividing. </w:t>
            </w:r>
          </w:p>
          <w:p w14:paraId="163C8275" w14:textId="77777777" w:rsidR="000D5E1A" w:rsidRPr="000D5E1A" w:rsidRDefault="000D5E1A" w:rsidP="000D5E1A">
            <w:pPr>
              <w:rPr>
                <w:rFonts w:cstheme="minorHAnsi"/>
                <w:b/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>Children may confuse the different prefixes “kilo-”, “milli-” and “centi-”</w:t>
            </w:r>
            <w:r w:rsidR="00424E28">
              <w:rPr>
                <w:sz w:val="18"/>
                <w:szCs w:val="18"/>
              </w:rPr>
              <w:t xml:space="preserve">. </w:t>
            </w:r>
          </w:p>
        </w:tc>
      </w:tr>
      <w:tr w:rsidR="000D5E1A" w:rsidRPr="00704B8B" w14:paraId="7131D14E" w14:textId="77777777" w:rsidTr="000D5E1A">
        <w:trPr>
          <w:trHeight w:val="689"/>
        </w:trPr>
        <w:tc>
          <w:tcPr>
            <w:tcW w:w="1840" w:type="dxa"/>
          </w:tcPr>
          <w:p w14:paraId="1314FABA" w14:textId="77777777" w:rsidR="004E73D9" w:rsidRDefault="000D5E1A" w:rsidP="000D5E1A">
            <w:pPr>
              <w:rPr>
                <w:rFonts w:cstheme="minorHAnsi"/>
                <w:b/>
              </w:rPr>
            </w:pPr>
            <w:r w:rsidRPr="00424E28">
              <w:rPr>
                <w:b/>
              </w:rPr>
              <w:t>Convert units of length</w:t>
            </w:r>
            <w:r w:rsidR="004E73D9" w:rsidRPr="000D5E1A">
              <w:rPr>
                <w:rFonts w:cstheme="minorHAnsi"/>
                <w:b/>
              </w:rPr>
              <w:t xml:space="preserve"> </w:t>
            </w:r>
          </w:p>
          <w:p w14:paraId="0079A311" w14:textId="77777777" w:rsidR="004E73D9" w:rsidRDefault="004E73D9" w:rsidP="000D5E1A">
            <w:pPr>
              <w:rPr>
                <w:rFonts w:cstheme="minorHAnsi"/>
                <w:b/>
              </w:rPr>
            </w:pPr>
          </w:p>
          <w:p w14:paraId="15AA7EF9" w14:textId="72BFB66A" w:rsidR="000D5E1A" w:rsidRPr="00424E28" w:rsidRDefault="004E73D9" w:rsidP="000D5E1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0D5E1A">
              <w:rPr>
                <w:rFonts w:cstheme="minorHAnsi"/>
                <w:b/>
              </w:rPr>
              <w:t>To convert units of metric length (mm, cm and m)</w:t>
            </w:r>
          </w:p>
        </w:tc>
        <w:tc>
          <w:tcPr>
            <w:tcW w:w="1841" w:type="dxa"/>
          </w:tcPr>
          <w:p w14:paraId="48D5D89E" w14:textId="09862920" w:rsidR="000D5E1A" w:rsidRPr="000D5E1A" w:rsidRDefault="000D5E1A" w:rsidP="000D5E1A">
            <w:pPr>
              <w:rPr>
                <w:rFonts w:cstheme="minorHAnsi"/>
                <w:b/>
              </w:rPr>
            </w:pPr>
          </w:p>
        </w:tc>
        <w:tc>
          <w:tcPr>
            <w:tcW w:w="4042" w:type="dxa"/>
          </w:tcPr>
          <w:p w14:paraId="4EE40E26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What units of length do you know? </w:t>
            </w:r>
          </w:p>
          <w:p w14:paraId="1DFF9F19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What objects would you measure with millimetres/ centimetres/metres? </w:t>
            </w:r>
          </w:p>
          <w:p w14:paraId="72874D02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Which unit of measure would you use to measure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? </w:t>
            </w:r>
          </w:p>
          <w:p w14:paraId="4BA23824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How many mm/cm are there in cm/m? </w:t>
            </w:r>
          </w:p>
          <w:p w14:paraId="2950A501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>How can you convert from mm/cm/m to mm/cm/</w:t>
            </w:r>
            <w:r w:rsidR="00424E28">
              <w:rPr>
                <w:sz w:val="18"/>
                <w:szCs w:val="18"/>
              </w:rPr>
              <w:t xml:space="preserve"> </w:t>
            </w:r>
            <w:r w:rsidRPr="000D5E1A">
              <w:rPr>
                <w:sz w:val="18"/>
                <w:szCs w:val="18"/>
              </w:rPr>
              <w:t xml:space="preserve">m? </w:t>
            </w:r>
          </w:p>
          <w:p w14:paraId="15D6EEBC" w14:textId="77777777" w:rsidR="000D5E1A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>When do you need to divide/multiply by 10/100/1,000?</w:t>
            </w:r>
          </w:p>
          <w:p w14:paraId="71914DD4" w14:textId="77777777" w:rsidR="00424E28" w:rsidRPr="000D5E1A" w:rsidRDefault="00424E28" w:rsidP="00424E28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904" w:type="dxa"/>
          </w:tcPr>
          <w:p w14:paraId="6E63AC4F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There are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mm in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cm. </w:t>
            </w:r>
          </w:p>
          <w:p w14:paraId="00D63AEE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There are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mm in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m. </w:t>
            </w:r>
          </w:p>
          <w:p w14:paraId="359F630D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There are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cm in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m. </w:t>
            </w:r>
          </w:p>
          <w:p w14:paraId="3EA7B21B" w14:textId="77777777" w:rsidR="000D5E1A" w:rsidRPr="000D5E1A" w:rsidRDefault="000D5E1A" w:rsidP="00424E28">
            <w:pPr>
              <w:rPr>
                <w:rFonts w:cstheme="minorHAnsi"/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To convert between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mm/cm/m and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>mm/cm/m, I by</w:t>
            </w:r>
            <w:r w:rsidR="00424E28"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2244" w:type="dxa"/>
          </w:tcPr>
          <w:p w14:paraId="42688695" w14:textId="77777777" w:rsidR="000D5E1A" w:rsidRPr="000D5E1A" w:rsidRDefault="000D5E1A" w:rsidP="000D5E1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75" w:type="dxa"/>
          </w:tcPr>
          <w:p w14:paraId="3EFFD4A0" w14:textId="77777777" w:rsidR="00424E28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>Children may confuse when to multiply or divide and/or when to use 10, 100 or 1,000</w:t>
            </w:r>
            <w:r w:rsidR="00424E28">
              <w:rPr>
                <w:sz w:val="18"/>
                <w:szCs w:val="18"/>
              </w:rPr>
              <w:t>.</w:t>
            </w:r>
          </w:p>
          <w:p w14:paraId="778CD770" w14:textId="77777777" w:rsidR="000D5E1A" w:rsidRPr="000D5E1A" w:rsidRDefault="000D5E1A" w:rsidP="000D5E1A">
            <w:pPr>
              <w:rPr>
                <w:rFonts w:cstheme="minorHAnsi"/>
                <w:b/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>Children may confuse the units of measure or omit them from their answers.</w:t>
            </w:r>
          </w:p>
        </w:tc>
      </w:tr>
    </w:tbl>
    <w:p w14:paraId="1F3793A6" w14:textId="77777777" w:rsidR="00424E28" w:rsidRDefault="00424E28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840"/>
        <w:gridCol w:w="1841"/>
        <w:gridCol w:w="4042"/>
        <w:gridCol w:w="2904"/>
        <w:gridCol w:w="2244"/>
        <w:gridCol w:w="2575"/>
      </w:tblGrid>
      <w:tr w:rsidR="000D5E1A" w:rsidRPr="00704B8B" w14:paraId="2612ABCE" w14:textId="77777777" w:rsidTr="000D5E1A">
        <w:trPr>
          <w:trHeight w:val="689"/>
        </w:trPr>
        <w:tc>
          <w:tcPr>
            <w:tcW w:w="1840" w:type="dxa"/>
          </w:tcPr>
          <w:p w14:paraId="035E6FBD" w14:textId="77777777" w:rsidR="004E73D9" w:rsidRDefault="000D5E1A" w:rsidP="000D5E1A">
            <w:pPr>
              <w:rPr>
                <w:rFonts w:cstheme="minorHAnsi"/>
                <w:b/>
              </w:rPr>
            </w:pPr>
            <w:r w:rsidRPr="00424E28">
              <w:rPr>
                <w:b/>
              </w:rPr>
              <w:lastRenderedPageBreak/>
              <w:t>Convert between metric and imperial units</w:t>
            </w:r>
            <w:r w:rsidR="004E73D9" w:rsidRPr="000D5E1A">
              <w:rPr>
                <w:rFonts w:cstheme="minorHAnsi"/>
                <w:b/>
              </w:rPr>
              <w:t xml:space="preserve"> </w:t>
            </w:r>
          </w:p>
          <w:p w14:paraId="3B15867F" w14:textId="77777777" w:rsidR="004E73D9" w:rsidRDefault="004E73D9" w:rsidP="000D5E1A">
            <w:pPr>
              <w:rPr>
                <w:rFonts w:cstheme="minorHAnsi"/>
                <w:b/>
              </w:rPr>
            </w:pPr>
          </w:p>
          <w:p w14:paraId="322819F4" w14:textId="3543CACF" w:rsidR="000D5E1A" w:rsidRPr="00424E28" w:rsidRDefault="004E73D9" w:rsidP="000D5E1A">
            <w:pPr>
              <w:rPr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0D5E1A">
              <w:rPr>
                <w:rFonts w:cstheme="minorHAnsi"/>
                <w:b/>
              </w:rPr>
              <w:t>To convert between metric and imperial units</w:t>
            </w:r>
          </w:p>
        </w:tc>
        <w:tc>
          <w:tcPr>
            <w:tcW w:w="1841" w:type="dxa"/>
          </w:tcPr>
          <w:p w14:paraId="47786687" w14:textId="6E30C35E" w:rsidR="000D5E1A" w:rsidRPr="000D5E1A" w:rsidRDefault="000D5E1A" w:rsidP="000D5E1A">
            <w:pPr>
              <w:rPr>
                <w:rFonts w:cstheme="minorHAnsi"/>
                <w:b/>
              </w:rPr>
            </w:pPr>
          </w:p>
        </w:tc>
        <w:tc>
          <w:tcPr>
            <w:tcW w:w="4042" w:type="dxa"/>
          </w:tcPr>
          <w:p w14:paraId="71022E6B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What different types of units of measure do you know? </w:t>
            </w:r>
          </w:p>
          <w:p w14:paraId="7BBBB5DB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How can you sort the units of measure into groups? </w:t>
            </w:r>
          </w:p>
          <w:p w14:paraId="6B3C7D7B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What is the difference between imperial and metric units of measure? </w:t>
            </w:r>
          </w:p>
          <w:p w14:paraId="0AA6B952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What does “approximately equal to” mean? What symbol is used to mean “approximately equal to”? </w:t>
            </w:r>
          </w:p>
          <w:p w14:paraId="392025FA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>How can you convert from cm/kg/ml to inches/lb/</w:t>
            </w:r>
            <w:r w:rsidR="00424E28">
              <w:rPr>
                <w:sz w:val="18"/>
                <w:szCs w:val="18"/>
              </w:rPr>
              <w:t xml:space="preserve"> </w:t>
            </w:r>
            <w:r w:rsidRPr="000D5E1A">
              <w:rPr>
                <w:sz w:val="18"/>
                <w:szCs w:val="18"/>
              </w:rPr>
              <w:t xml:space="preserve">pints? </w:t>
            </w:r>
          </w:p>
          <w:p w14:paraId="215DC196" w14:textId="77777777" w:rsidR="000D5E1A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>How can you convert from inches/lb/pints to cm/</w:t>
            </w:r>
            <w:r w:rsidR="00424E28">
              <w:rPr>
                <w:sz w:val="18"/>
                <w:szCs w:val="18"/>
              </w:rPr>
              <w:t xml:space="preserve"> </w:t>
            </w:r>
            <w:r w:rsidRPr="000D5E1A">
              <w:rPr>
                <w:sz w:val="18"/>
                <w:szCs w:val="18"/>
              </w:rPr>
              <w:t>kg/ml?</w:t>
            </w:r>
          </w:p>
          <w:p w14:paraId="24D86233" w14:textId="77777777" w:rsidR="00424E28" w:rsidRPr="000D5E1A" w:rsidRDefault="00424E28" w:rsidP="00424E28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904" w:type="dxa"/>
          </w:tcPr>
          <w:p w14:paraId="1C3BF5AD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1 kg is approximately equal to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lb, so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kg is approximately equal to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 xml:space="preserve">×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=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lb. </w:t>
            </w:r>
          </w:p>
          <w:p w14:paraId="434CBBB3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1 pint is approximately equal to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ml, so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 xml:space="preserve">pints is approximately equal to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 xml:space="preserve">×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 xml:space="preserve">=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ml. </w:t>
            </w:r>
            <w:r w:rsidR="00424E28">
              <w:rPr>
                <w:sz w:val="18"/>
                <w:szCs w:val="18"/>
              </w:rPr>
              <w:t xml:space="preserve"> </w:t>
            </w:r>
          </w:p>
          <w:p w14:paraId="71C9914C" w14:textId="77777777" w:rsidR="000D5E1A" w:rsidRPr="000D5E1A" w:rsidRDefault="000D5E1A" w:rsidP="00424E28">
            <w:pPr>
              <w:rPr>
                <w:rFonts w:cstheme="minorHAnsi"/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1 inch is approximately equal to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cm, so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cm is approximately equal to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 xml:space="preserve">÷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 xml:space="preserve">=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>inches</w:t>
            </w:r>
            <w:r w:rsidR="00424E28">
              <w:rPr>
                <w:sz w:val="18"/>
                <w:szCs w:val="18"/>
              </w:rPr>
              <w:t xml:space="preserve">.  </w:t>
            </w:r>
          </w:p>
        </w:tc>
        <w:tc>
          <w:tcPr>
            <w:tcW w:w="2244" w:type="dxa"/>
          </w:tcPr>
          <w:p w14:paraId="5CD8178E" w14:textId="77777777" w:rsidR="000D5E1A" w:rsidRPr="000D5E1A" w:rsidRDefault="000D5E1A" w:rsidP="000D5E1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75" w:type="dxa"/>
          </w:tcPr>
          <w:p w14:paraId="690C81AB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Children may confuse ≈ and =. </w:t>
            </w:r>
          </w:p>
          <w:p w14:paraId="1FD76A38" w14:textId="77777777" w:rsidR="000D5E1A" w:rsidRPr="000D5E1A" w:rsidRDefault="000D5E1A" w:rsidP="00424E28">
            <w:pPr>
              <w:rPr>
                <w:rFonts w:cstheme="minorHAnsi"/>
                <w:b/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>Children may forget to include units of measure in their answers.</w:t>
            </w:r>
          </w:p>
        </w:tc>
      </w:tr>
      <w:tr w:rsidR="000D5E1A" w:rsidRPr="00704B8B" w14:paraId="44B72A97" w14:textId="77777777" w:rsidTr="00424E28">
        <w:trPr>
          <w:trHeight w:val="2838"/>
        </w:trPr>
        <w:tc>
          <w:tcPr>
            <w:tcW w:w="1840" w:type="dxa"/>
          </w:tcPr>
          <w:p w14:paraId="500A0A9D" w14:textId="77777777" w:rsidR="004E73D9" w:rsidRDefault="000D5E1A" w:rsidP="000D5E1A">
            <w:pPr>
              <w:rPr>
                <w:rFonts w:cstheme="minorHAnsi"/>
                <w:b/>
              </w:rPr>
            </w:pPr>
            <w:r w:rsidRPr="00424E28">
              <w:rPr>
                <w:b/>
              </w:rPr>
              <w:t>Convert units of time</w:t>
            </w:r>
            <w:r w:rsidR="004E73D9" w:rsidRPr="00424E28">
              <w:rPr>
                <w:rFonts w:cstheme="minorHAnsi"/>
                <w:b/>
              </w:rPr>
              <w:t xml:space="preserve"> </w:t>
            </w:r>
          </w:p>
          <w:p w14:paraId="16D1C710" w14:textId="77777777" w:rsidR="004E73D9" w:rsidRDefault="004E73D9" w:rsidP="000D5E1A">
            <w:pPr>
              <w:rPr>
                <w:rFonts w:cstheme="minorHAnsi"/>
                <w:b/>
              </w:rPr>
            </w:pPr>
          </w:p>
          <w:p w14:paraId="3555BFEC" w14:textId="2373CC4E" w:rsidR="000D5E1A" w:rsidRPr="00424E28" w:rsidRDefault="004E73D9" w:rsidP="000D5E1A">
            <w:pPr>
              <w:rPr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424E28">
              <w:rPr>
                <w:rFonts w:cstheme="minorHAnsi"/>
                <w:b/>
              </w:rPr>
              <w:t>To convert units of time</w:t>
            </w:r>
          </w:p>
        </w:tc>
        <w:tc>
          <w:tcPr>
            <w:tcW w:w="1841" w:type="dxa"/>
          </w:tcPr>
          <w:p w14:paraId="35B0A284" w14:textId="362FCE96" w:rsidR="000D5E1A" w:rsidRPr="00424E28" w:rsidRDefault="000D5E1A" w:rsidP="000D5E1A">
            <w:pPr>
              <w:rPr>
                <w:rFonts w:cstheme="minorHAnsi"/>
                <w:b/>
              </w:rPr>
            </w:pPr>
          </w:p>
        </w:tc>
        <w:tc>
          <w:tcPr>
            <w:tcW w:w="4042" w:type="dxa"/>
          </w:tcPr>
          <w:p w14:paraId="54577D5D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What units of measure do we use for time? </w:t>
            </w:r>
          </w:p>
          <w:p w14:paraId="3B7149B4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How can you put the units of measure for time in order from shortest to longest? </w:t>
            </w:r>
          </w:p>
          <w:p w14:paraId="04254DF8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How many seconds/minutes/hours are there in minutes/hours/days? </w:t>
            </w:r>
          </w:p>
          <w:p w14:paraId="262CD2D3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How can you convert from to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? </w:t>
            </w:r>
          </w:p>
          <w:p w14:paraId="20A0B72E" w14:textId="77777777" w:rsidR="000D5E1A" w:rsidRPr="000D5E1A" w:rsidRDefault="000D5E1A" w:rsidP="00424E28">
            <w:pPr>
              <w:rPr>
                <w:rFonts w:cstheme="minorHAnsi"/>
                <w:b/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>When using division to convert times, what happens if there is a remainder?</w:t>
            </w:r>
          </w:p>
        </w:tc>
        <w:tc>
          <w:tcPr>
            <w:tcW w:w="2904" w:type="dxa"/>
          </w:tcPr>
          <w:p w14:paraId="50A020F9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There are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 xml:space="preserve">seconds/minutes in a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 xml:space="preserve">minute/hour, so in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 xml:space="preserve">minutes/hours there are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 xml:space="preserve">×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 xml:space="preserve">=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 xml:space="preserve">seconds/minutes. </w:t>
            </w:r>
          </w:p>
          <w:p w14:paraId="2A1DD251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There are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 xml:space="preserve">hours in a day, so in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 xml:space="preserve">hours there are </w:t>
            </w:r>
            <w:r w:rsidR="00424E28">
              <w:rPr>
                <w:sz w:val="18"/>
                <w:szCs w:val="18"/>
              </w:rPr>
              <w:t>___</w:t>
            </w:r>
          </w:p>
          <w:p w14:paraId="551A2971" w14:textId="77777777" w:rsidR="00424E28" w:rsidRDefault="00424E28" w:rsidP="00424E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</w:t>
            </w:r>
            <w:r w:rsidR="000D5E1A" w:rsidRPr="000D5E1A">
              <w:rPr>
                <w:sz w:val="18"/>
                <w:szCs w:val="18"/>
              </w:rPr>
              <w:t xml:space="preserve">÷ </w:t>
            </w:r>
            <w:r>
              <w:rPr>
                <w:sz w:val="18"/>
                <w:szCs w:val="18"/>
              </w:rPr>
              <w:t xml:space="preserve">___ </w:t>
            </w:r>
            <w:r w:rsidR="000D5E1A" w:rsidRPr="000D5E1A">
              <w:rPr>
                <w:sz w:val="18"/>
                <w:szCs w:val="18"/>
              </w:rPr>
              <w:t xml:space="preserve">= </w:t>
            </w:r>
            <w:r>
              <w:rPr>
                <w:sz w:val="18"/>
                <w:szCs w:val="18"/>
              </w:rPr>
              <w:t>___</w:t>
            </w:r>
            <w:r w:rsidR="000D5E1A" w:rsidRPr="000D5E1A">
              <w:rPr>
                <w:sz w:val="18"/>
                <w:szCs w:val="18"/>
              </w:rPr>
              <w:t xml:space="preserve">full days and </w:t>
            </w:r>
            <w:r>
              <w:rPr>
                <w:sz w:val="18"/>
                <w:szCs w:val="18"/>
              </w:rPr>
              <w:t xml:space="preserve">___ </w:t>
            </w:r>
            <w:r w:rsidR="000D5E1A" w:rsidRPr="000D5E1A">
              <w:rPr>
                <w:sz w:val="18"/>
                <w:szCs w:val="18"/>
              </w:rPr>
              <w:t xml:space="preserve">hours. </w:t>
            </w:r>
          </w:p>
          <w:p w14:paraId="67B4C0D8" w14:textId="77777777" w:rsidR="000D5E1A" w:rsidRPr="000D5E1A" w:rsidRDefault="000D5E1A" w:rsidP="00424E28">
            <w:pPr>
              <w:rPr>
                <w:rFonts w:cstheme="minorHAnsi"/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To convert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 xml:space="preserve">into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, I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>by</w:t>
            </w:r>
            <w:r w:rsidR="00424E28"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2244" w:type="dxa"/>
          </w:tcPr>
          <w:p w14:paraId="1C5714C8" w14:textId="77777777" w:rsidR="000D5E1A" w:rsidRPr="000D5E1A" w:rsidRDefault="000D5E1A" w:rsidP="000D5E1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75" w:type="dxa"/>
          </w:tcPr>
          <w:p w14:paraId="53C50F3A" w14:textId="77777777" w:rsidR="000D5E1A" w:rsidRPr="000D5E1A" w:rsidRDefault="000D5E1A" w:rsidP="000D5E1A">
            <w:pPr>
              <w:rPr>
                <w:b/>
                <w:sz w:val="18"/>
                <w:szCs w:val="18"/>
              </w:rPr>
            </w:pPr>
            <w:r w:rsidRPr="000D5E1A">
              <w:rPr>
                <w:b/>
                <w:sz w:val="18"/>
                <w:szCs w:val="18"/>
              </w:rPr>
              <w:t>Days in a year and days in different months will need recapping</w:t>
            </w:r>
          </w:p>
          <w:p w14:paraId="49E6045A" w14:textId="77777777" w:rsidR="000D5E1A" w:rsidRPr="000D5E1A" w:rsidRDefault="000D5E1A" w:rsidP="000D5E1A">
            <w:pPr>
              <w:rPr>
                <w:sz w:val="18"/>
                <w:szCs w:val="18"/>
              </w:rPr>
            </w:pPr>
          </w:p>
          <w:p w14:paraId="1841DA32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>Children may be confused when converting measures that involve division (</w:t>
            </w:r>
            <w:r w:rsidR="00424E28">
              <w:rPr>
                <w:sz w:val="18"/>
                <w:szCs w:val="18"/>
              </w:rPr>
              <w:t>e.g.</w:t>
            </w:r>
            <w:r w:rsidRPr="000D5E1A">
              <w:rPr>
                <w:sz w:val="18"/>
                <w:szCs w:val="18"/>
              </w:rPr>
              <w:t xml:space="preserve"> days to weeks) if there is a remainder. </w:t>
            </w:r>
          </w:p>
          <w:p w14:paraId="315C806A" w14:textId="77777777" w:rsidR="00424E28" w:rsidRP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>Children may think that time conversions behave like decimals, for example 0.25 minutes = 25 seconds.</w:t>
            </w:r>
          </w:p>
        </w:tc>
      </w:tr>
      <w:tr w:rsidR="000D5E1A" w:rsidRPr="00704B8B" w14:paraId="24AD8E12" w14:textId="77777777" w:rsidTr="000D5E1A">
        <w:trPr>
          <w:trHeight w:val="689"/>
        </w:trPr>
        <w:tc>
          <w:tcPr>
            <w:tcW w:w="1840" w:type="dxa"/>
          </w:tcPr>
          <w:p w14:paraId="4F2CE6CD" w14:textId="77777777" w:rsidR="004E73D9" w:rsidRDefault="000D5E1A" w:rsidP="000D5E1A">
            <w:pPr>
              <w:rPr>
                <w:b/>
              </w:rPr>
            </w:pPr>
            <w:r w:rsidRPr="00424E28">
              <w:rPr>
                <w:b/>
              </w:rPr>
              <w:t>Calculate with timetables</w:t>
            </w:r>
          </w:p>
          <w:p w14:paraId="5CB5A294" w14:textId="77777777" w:rsidR="004E73D9" w:rsidRDefault="004E73D9" w:rsidP="000D5E1A">
            <w:pPr>
              <w:rPr>
                <w:b/>
              </w:rPr>
            </w:pPr>
          </w:p>
          <w:p w14:paraId="41E9B2A8" w14:textId="514CF4B2" w:rsidR="000D5E1A" w:rsidRPr="00424E28" w:rsidRDefault="004E73D9" w:rsidP="000D5E1A">
            <w:pPr>
              <w:rPr>
                <w:b/>
              </w:rPr>
            </w:pPr>
            <w:r>
              <w:rPr>
                <w:b/>
              </w:rPr>
              <w:t>LO:</w:t>
            </w:r>
            <w:r w:rsidRPr="00424E28">
              <w:rPr>
                <w:rFonts w:cstheme="minorHAnsi"/>
                <w:b/>
              </w:rPr>
              <w:t xml:space="preserve"> </w:t>
            </w:r>
            <w:r w:rsidRPr="00424E28">
              <w:rPr>
                <w:rFonts w:cstheme="minorHAnsi"/>
                <w:b/>
              </w:rPr>
              <w:t>To interpret timetables and use them to solve problems</w:t>
            </w:r>
          </w:p>
        </w:tc>
        <w:tc>
          <w:tcPr>
            <w:tcW w:w="1841" w:type="dxa"/>
          </w:tcPr>
          <w:p w14:paraId="3D779BAB" w14:textId="6F1C4231" w:rsidR="000D5E1A" w:rsidRPr="00424E28" w:rsidRDefault="000D5E1A" w:rsidP="000D5E1A">
            <w:pPr>
              <w:rPr>
                <w:rFonts w:cstheme="minorHAnsi"/>
                <w:b/>
              </w:rPr>
            </w:pPr>
          </w:p>
        </w:tc>
        <w:tc>
          <w:tcPr>
            <w:tcW w:w="4042" w:type="dxa"/>
          </w:tcPr>
          <w:p w14:paraId="309BB149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What information can a timetable give you? </w:t>
            </w:r>
          </w:p>
          <w:p w14:paraId="5FECFFE8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Why are some parts of the timetable blank? </w:t>
            </w:r>
          </w:p>
          <w:p w14:paraId="22223E93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How do you convert between times given using 12-hour and 24-hour clocks? </w:t>
            </w:r>
          </w:p>
          <w:p w14:paraId="16C75855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How long does take? </w:t>
            </w:r>
          </w:p>
          <w:p w14:paraId="789480EE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How many minutes are there between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 xml:space="preserve">and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? </w:t>
            </w:r>
          </w:p>
          <w:p w14:paraId="7423124F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How can a number line help you to find the difference between two times? </w:t>
            </w:r>
          </w:p>
          <w:p w14:paraId="0082579D" w14:textId="77777777" w:rsidR="000D5E1A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>What questions could you ask about this timetable?</w:t>
            </w:r>
          </w:p>
          <w:p w14:paraId="2367DFB4" w14:textId="77777777" w:rsidR="00424E28" w:rsidRPr="000D5E1A" w:rsidRDefault="00424E28" w:rsidP="00424E28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904" w:type="dxa"/>
          </w:tcPr>
          <w:p w14:paraId="62FDC2AC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>The train/bus from</w:t>
            </w:r>
            <w:r w:rsidR="00424E28">
              <w:rPr>
                <w:sz w:val="18"/>
                <w:szCs w:val="18"/>
              </w:rPr>
              <w:t xml:space="preserve"> ___</w:t>
            </w:r>
            <w:r w:rsidRPr="000D5E1A">
              <w:rPr>
                <w:sz w:val="18"/>
                <w:szCs w:val="18"/>
              </w:rPr>
              <w:t xml:space="preserve"> takes </w:t>
            </w:r>
            <w:r w:rsidR="00424E28">
              <w:rPr>
                <w:sz w:val="18"/>
                <w:szCs w:val="18"/>
              </w:rPr>
              <w:t>___</w:t>
            </w:r>
            <w:r w:rsidRPr="000D5E1A">
              <w:rPr>
                <w:sz w:val="18"/>
                <w:szCs w:val="18"/>
              </w:rPr>
              <w:t xml:space="preserve">minutes to get to </w:t>
            </w:r>
            <w:r w:rsidR="00424E28">
              <w:rPr>
                <w:sz w:val="18"/>
                <w:szCs w:val="18"/>
              </w:rPr>
              <w:t xml:space="preserve">___. </w:t>
            </w:r>
          </w:p>
          <w:p w14:paraId="3C22345D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From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 xml:space="preserve">to the next hour is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 xml:space="preserve">minutes. </w:t>
            </w:r>
          </w:p>
          <w:p w14:paraId="073F96ED" w14:textId="77777777" w:rsidR="00424E28" w:rsidRDefault="000D5E1A" w:rsidP="00424E28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From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 xml:space="preserve">to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 xml:space="preserve">is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 xml:space="preserve">minutes. </w:t>
            </w:r>
            <w:r w:rsidR="00424E28">
              <w:rPr>
                <w:sz w:val="18"/>
                <w:szCs w:val="18"/>
              </w:rPr>
              <w:t xml:space="preserve"> </w:t>
            </w:r>
          </w:p>
          <w:p w14:paraId="2D8DABFC" w14:textId="77777777" w:rsidR="000D5E1A" w:rsidRPr="000D5E1A" w:rsidRDefault="000D5E1A" w:rsidP="00424E28">
            <w:pPr>
              <w:rPr>
                <w:rFonts w:cstheme="minorHAnsi"/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The total time taken is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 xml:space="preserve">+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 xml:space="preserve">= </w:t>
            </w:r>
            <w:r w:rsidR="00424E28">
              <w:rPr>
                <w:sz w:val="18"/>
                <w:szCs w:val="18"/>
              </w:rPr>
              <w:t xml:space="preserve">___ </w:t>
            </w:r>
            <w:r w:rsidRPr="000D5E1A">
              <w:rPr>
                <w:sz w:val="18"/>
                <w:szCs w:val="18"/>
              </w:rPr>
              <w:t>minutes</w:t>
            </w:r>
            <w:r w:rsidR="00424E28">
              <w:rPr>
                <w:sz w:val="18"/>
                <w:szCs w:val="18"/>
              </w:rPr>
              <w:t xml:space="preserve">. </w:t>
            </w:r>
          </w:p>
        </w:tc>
        <w:tc>
          <w:tcPr>
            <w:tcW w:w="2244" w:type="dxa"/>
          </w:tcPr>
          <w:p w14:paraId="2F0BAAA1" w14:textId="77777777" w:rsidR="000D5E1A" w:rsidRPr="000D5E1A" w:rsidRDefault="000D5E1A" w:rsidP="000D5E1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75" w:type="dxa"/>
          </w:tcPr>
          <w:p w14:paraId="6D9DB249" w14:textId="77777777" w:rsidR="00424E28" w:rsidRDefault="000D5E1A" w:rsidP="000D5E1A">
            <w:pPr>
              <w:rPr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 xml:space="preserve">Children may confuse 12-hour and 24-hour clock times. </w:t>
            </w:r>
          </w:p>
          <w:p w14:paraId="55CD8584" w14:textId="77777777" w:rsidR="000D5E1A" w:rsidRPr="000D5E1A" w:rsidRDefault="000D5E1A" w:rsidP="000D5E1A">
            <w:pPr>
              <w:rPr>
                <w:rFonts w:cstheme="minorHAnsi"/>
                <w:b/>
                <w:sz w:val="18"/>
                <w:szCs w:val="18"/>
              </w:rPr>
            </w:pPr>
            <w:r w:rsidRPr="000D5E1A">
              <w:rPr>
                <w:sz w:val="18"/>
                <w:szCs w:val="18"/>
              </w:rPr>
              <w:t>Children may try to subtract times using the column method, misinterpreting times as decimals.</w:t>
            </w:r>
          </w:p>
          <w:p w14:paraId="4888017A" w14:textId="77777777" w:rsidR="000D5E1A" w:rsidRPr="000D5E1A" w:rsidRDefault="000D5E1A" w:rsidP="000D5E1A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0D5E1A" w:rsidRPr="00704B8B" w14:paraId="1E41F94F" w14:textId="77777777" w:rsidTr="006816C7">
        <w:tc>
          <w:tcPr>
            <w:tcW w:w="15446" w:type="dxa"/>
            <w:gridSpan w:val="6"/>
            <w:shd w:val="clear" w:color="auto" w:fill="8EAADB" w:themeFill="accent5" w:themeFillTint="99"/>
          </w:tcPr>
          <w:p w14:paraId="31301FD5" w14:textId="77777777" w:rsidR="000D5E1A" w:rsidRPr="00704B8B" w:rsidRDefault="000D5E1A" w:rsidP="000D5E1A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640617C0" w14:textId="77777777" w:rsidR="00C70684" w:rsidRDefault="00C70684">
      <w:pPr>
        <w:rPr>
          <w:rFonts w:cstheme="minorHAnsi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DD0C41" w:rsidRPr="008326B6" w14:paraId="218421FD" w14:textId="77777777" w:rsidTr="003E7B62">
        <w:trPr>
          <w:trHeight w:val="637"/>
        </w:trPr>
        <w:tc>
          <w:tcPr>
            <w:tcW w:w="5240" w:type="dxa"/>
          </w:tcPr>
          <w:p w14:paraId="58CA0899" w14:textId="77777777" w:rsidR="00DD0C41" w:rsidRPr="008326B6" w:rsidRDefault="00DD0C41" w:rsidP="00CE0176">
            <w:pPr>
              <w:rPr>
                <w:rFonts w:cstheme="minorHAnsi"/>
              </w:rPr>
            </w:pPr>
            <w:r>
              <w:rPr>
                <w:rFonts w:cstheme="minorHAnsi"/>
                <w:b/>
                <w:sz w:val="28"/>
              </w:rPr>
              <w:t>Post</w:t>
            </w:r>
            <w:r w:rsidRPr="00377A3F">
              <w:rPr>
                <w:rFonts w:cstheme="minorHAnsi"/>
                <w:b/>
                <w:sz w:val="28"/>
              </w:rPr>
              <w:t>-assessment:</w:t>
            </w:r>
          </w:p>
        </w:tc>
        <w:tc>
          <w:tcPr>
            <w:tcW w:w="10206" w:type="dxa"/>
          </w:tcPr>
          <w:p w14:paraId="59B8CC58" w14:textId="77777777" w:rsidR="00DD0C41" w:rsidRPr="008326B6" w:rsidRDefault="00DD0C41" w:rsidP="00CE0176">
            <w:pPr>
              <w:rPr>
                <w:rFonts w:cstheme="minorHAnsi"/>
              </w:rPr>
            </w:pPr>
          </w:p>
        </w:tc>
      </w:tr>
    </w:tbl>
    <w:p w14:paraId="6518AE77" w14:textId="77777777" w:rsidR="00DD0C41" w:rsidRPr="00704B8B" w:rsidRDefault="00DD0C41">
      <w:pPr>
        <w:rPr>
          <w:rFonts w:cstheme="minorHAnsi"/>
        </w:rPr>
      </w:pPr>
    </w:p>
    <w:sectPr w:rsidR="00DD0C41" w:rsidRPr="00704B8B" w:rsidSect="00DD0C41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4EB58" w14:textId="77777777" w:rsidR="00444A0C" w:rsidRDefault="00444A0C" w:rsidP="00865CE9">
      <w:pPr>
        <w:spacing w:after="0" w:line="240" w:lineRule="auto"/>
      </w:pPr>
      <w:r>
        <w:separator/>
      </w:r>
    </w:p>
  </w:endnote>
  <w:endnote w:type="continuationSeparator" w:id="0">
    <w:p w14:paraId="676F937D" w14:textId="77777777" w:rsidR="00444A0C" w:rsidRDefault="00444A0C" w:rsidP="00865C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E9F6F9" w14:textId="77777777" w:rsidR="00444A0C" w:rsidRDefault="00444A0C" w:rsidP="00865CE9">
      <w:pPr>
        <w:spacing w:after="0" w:line="240" w:lineRule="auto"/>
      </w:pPr>
      <w:r>
        <w:separator/>
      </w:r>
    </w:p>
  </w:footnote>
  <w:footnote w:type="continuationSeparator" w:id="0">
    <w:p w14:paraId="5FC28DF3" w14:textId="77777777" w:rsidR="00444A0C" w:rsidRDefault="00444A0C" w:rsidP="00865C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8513A" w14:textId="77777777" w:rsidR="00865CE9" w:rsidRPr="00865CE9" w:rsidRDefault="00865CE9" w:rsidP="00865CE9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79900852" wp14:editId="259C2555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4A8104F2" w14:textId="77777777" w:rsidR="00865CE9" w:rsidRDefault="00865CE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63E7A"/>
    <w:multiLevelType w:val="hybridMultilevel"/>
    <w:tmpl w:val="529A3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13F87AF"/>
    <w:multiLevelType w:val="hybridMultilevel"/>
    <w:tmpl w:val="E9FF9B9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6460721E"/>
    <w:multiLevelType w:val="hybridMultilevel"/>
    <w:tmpl w:val="E3D3FBA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119E0"/>
    <w:rsid w:val="00074926"/>
    <w:rsid w:val="000D5E1A"/>
    <w:rsid w:val="00163C2F"/>
    <w:rsid w:val="001929F2"/>
    <w:rsid w:val="001C6B3F"/>
    <w:rsid w:val="0026133D"/>
    <w:rsid w:val="00291F6A"/>
    <w:rsid w:val="002D3284"/>
    <w:rsid w:val="002D4AA7"/>
    <w:rsid w:val="002F0A96"/>
    <w:rsid w:val="00326691"/>
    <w:rsid w:val="00380ECB"/>
    <w:rsid w:val="003A1739"/>
    <w:rsid w:val="003A3AF2"/>
    <w:rsid w:val="003E7B62"/>
    <w:rsid w:val="004202F0"/>
    <w:rsid w:val="00424E28"/>
    <w:rsid w:val="0043703C"/>
    <w:rsid w:val="00444A0C"/>
    <w:rsid w:val="004E73D9"/>
    <w:rsid w:val="005549D7"/>
    <w:rsid w:val="00554D7A"/>
    <w:rsid w:val="00564779"/>
    <w:rsid w:val="00630F83"/>
    <w:rsid w:val="006521EE"/>
    <w:rsid w:val="006B7969"/>
    <w:rsid w:val="00704B8B"/>
    <w:rsid w:val="00711E7F"/>
    <w:rsid w:val="00734C5A"/>
    <w:rsid w:val="007C13E6"/>
    <w:rsid w:val="007C6315"/>
    <w:rsid w:val="00831054"/>
    <w:rsid w:val="00851ACD"/>
    <w:rsid w:val="00851D08"/>
    <w:rsid w:val="00865CE9"/>
    <w:rsid w:val="008E1A5C"/>
    <w:rsid w:val="00917859"/>
    <w:rsid w:val="0094598E"/>
    <w:rsid w:val="009500B2"/>
    <w:rsid w:val="009574F3"/>
    <w:rsid w:val="00A57D58"/>
    <w:rsid w:val="00A74200"/>
    <w:rsid w:val="00A92CAC"/>
    <w:rsid w:val="00AA62E4"/>
    <w:rsid w:val="00AB6DB1"/>
    <w:rsid w:val="00C63220"/>
    <w:rsid w:val="00C63A4F"/>
    <w:rsid w:val="00C70684"/>
    <w:rsid w:val="00D016F7"/>
    <w:rsid w:val="00DC4F1C"/>
    <w:rsid w:val="00DD0C41"/>
    <w:rsid w:val="00DF0AE7"/>
    <w:rsid w:val="00E35BCD"/>
    <w:rsid w:val="00ED3E94"/>
    <w:rsid w:val="00EE049E"/>
    <w:rsid w:val="00EF7DF2"/>
    <w:rsid w:val="00F21FDB"/>
    <w:rsid w:val="00F22845"/>
    <w:rsid w:val="00F30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6C2B86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B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20">
    <w:name w:val="Pa20"/>
    <w:basedOn w:val="Normal"/>
    <w:next w:val="Normal"/>
    <w:uiPriority w:val="99"/>
    <w:rsid w:val="00ED3E94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E1A5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A1739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704B8B"/>
    <w:pPr>
      <w:ind w:left="720"/>
      <w:contextualSpacing/>
    </w:pPr>
  </w:style>
  <w:style w:type="paragraph" w:customStyle="1" w:styleId="Default">
    <w:name w:val="Default"/>
    <w:rsid w:val="00865CE9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65C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5CE9"/>
  </w:style>
  <w:style w:type="paragraph" w:styleId="Footer">
    <w:name w:val="footer"/>
    <w:basedOn w:val="Normal"/>
    <w:link w:val="FooterChar"/>
    <w:uiPriority w:val="99"/>
    <w:unhideWhenUsed/>
    <w:rsid w:val="00865C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5C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5" Type="http://schemas.openxmlformats.org/officeDocument/2006/relationships/styles" Target="styles.xm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E03C1C-35AD-4879-9A02-BFAF974F1503}">
  <ds:schemaRefs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50aef4dd-5387-461c-9292-2960bb054c1c"/>
    <ds:schemaRef ds:uri="http://purl.org/dc/elements/1.1/"/>
    <ds:schemaRef ds:uri="6e85b460-f3d1-4568-8279-7a48d6628db1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C9110BA-D6A2-4410-B4F5-E250E5C3F97D}"/>
</file>

<file path=customXml/itemProps3.xml><?xml version="1.0" encoding="utf-8"?>
<ds:datastoreItem xmlns:ds="http://schemas.openxmlformats.org/officeDocument/2006/customXml" ds:itemID="{49E912D6-8873-4CA6-89E9-C18E67A8A5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995</Words>
  <Characters>5676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6658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Karin Rouillier</cp:lastModifiedBy>
  <cp:revision>5</cp:revision>
  <dcterms:created xsi:type="dcterms:W3CDTF">2022-11-30T11:12:00Z</dcterms:created>
  <dcterms:modified xsi:type="dcterms:W3CDTF">2024-12-18T15:18:00Z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20900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