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E35BCD" w:rsidRPr="005B5D87" w14:paraId="5CE6FBF1" w14:textId="77777777" w:rsidTr="008D180C">
        <w:tc>
          <w:tcPr>
            <w:tcW w:w="15446" w:type="dxa"/>
            <w:gridSpan w:val="2"/>
            <w:shd w:val="clear" w:color="auto" w:fill="FBE4D5" w:themeFill="accent2" w:themeFillTint="33"/>
          </w:tcPr>
          <w:p w14:paraId="1CA49386" w14:textId="77777777" w:rsidR="00E35BCD" w:rsidRPr="005B5D87" w:rsidRDefault="00E35BCD" w:rsidP="00892F6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5B5D87">
              <w:rPr>
                <w:rFonts w:cstheme="minorHAnsi"/>
                <w:b/>
                <w:sz w:val="28"/>
                <w:szCs w:val="28"/>
              </w:rPr>
              <w:t xml:space="preserve">Year  </w:t>
            </w:r>
            <w:r w:rsidR="00892F6C" w:rsidRPr="005B5D87">
              <w:rPr>
                <w:rFonts w:cstheme="minorHAnsi"/>
                <w:b/>
                <w:sz w:val="28"/>
                <w:szCs w:val="28"/>
              </w:rPr>
              <w:t xml:space="preserve">4 </w:t>
            </w:r>
            <w:r w:rsidRPr="005B5D87">
              <w:rPr>
                <w:rFonts w:cstheme="minorHAnsi"/>
                <w:b/>
                <w:sz w:val="28"/>
                <w:szCs w:val="28"/>
              </w:rPr>
              <w:t xml:space="preserve">  – </w:t>
            </w:r>
            <w:r w:rsidR="00892F6C" w:rsidRPr="005B5D87">
              <w:rPr>
                <w:rFonts w:cstheme="minorHAnsi"/>
                <w:b/>
                <w:sz w:val="28"/>
                <w:szCs w:val="28"/>
              </w:rPr>
              <w:t xml:space="preserve"> Addition and Subtraction</w:t>
            </w:r>
            <w:r w:rsidRPr="005B5D87">
              <w:rPr>
                <w:rFonts w:cstheme="minorHAnsi"/>
                <w:b/>
                <w:sz w:val="28"/>
                <w:szCs w:val="28"/>
              </w:rPr>
              <w:t xml:space="preserve">  (Approximately </w:t>
            </w:r>
            <w:r w:rsidR="008D180C">
              <w:rPr>
                <w:rFonts w:cstheme="minorHAnsi"/>
                <w:b/>
                <w:sz w:val="28"/>
                <w:szCs w:val="28"/>
              </w:rPr>
              <w:t xml:space="preserve">4 </w:t>
            </w:r>
            <w:r w:rsidRPr="005B5D87">
              <w:rPr>
                <w:rFonts w:cstheme="minorHAnsi"/>
                <w:b/>
                <w:sz w:val="28"/>
                <w:szCs w:val="28"/>
              </w:rPr>
              <w:t>weeks)</w:t>
            </w:r>
          </w:p>
        </w:tc>
      </w:tr>
      <w:tr w:rsidR="008D180C" w:rsidRPr="005B5D87" w14:paraId="661E9C87" w14:textId="77777777" w:rsidTr="00CC394C">
        <w:trPr>
          <w:trHeight w:val="1302"/>
        </w:trPr>
        <w:tc>
          <w:tcPr>
            <w:tcW w:w="5240" w:type="dxa"/>
          </w:tcPr>
          <w:p w14:paraId="0BA20613" w14:textId="77777777" w:rsidR="008D180C" w:rsidRPr="005B5D87" w:rsidRDefault="008D180C" w:rsidP="00CC394C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Objectives from Progression Document</w:t>
            </w:r>
          </w:p>
        </w:tc>
        <w:tc>
          <w:tcPr>
            <w:tcW w:w="10206" w:type="dxa"/>
          </w:tcPr>
          <w:p w14:paraId="1E9D081A" w14:textId="77777777" w:rsidR="00F6587A" w:rsidRPr="00222D96" w:rsidRDefault="00F6587A" w:rsidP="00CC394C">
            <w:pPr>
              <w:rPr>
                <w:b/>
                <w:szCs w:val="16"/>
              </w:rPr>
            </w:pPr>
            <w:r w:rsidRPr="00222D96">
              <w:rPr>
                <w:b/>
                <w:szCs w:val="16"/>
              </w:rPr>
              <w:t xml:space="preserve">estimate and use inverse operations to check answers to a calculation independently </w:t>
            </w:r>
          </w:p>
          <w:p w14:paraId="4BF67263" w14:textId="77777777" w:rsidR="008D180C" w:rsidRPr="00222D96" w:rsidRDefault="00F6587A" w:rsidP="00CC394C">
            <w:pPr>
              <w:rPr>
                <w:b/>
                <w:szCs w:val="16"/>
              </w:rPr>
            </w:pPr>
            <w:r w:rsidRPr="00222D96">
              <w:rPr>
                <w:b/>
                <w:szCs w:val="16"/>
              </w:rPr>
              <w:t>add and subtract numbers with up to 4 digits using the formal written methods of columnar addition and subtraction where appropriate</w:t>
            </w:r>
          </w:p>
          <w:p w14:paraId="672A6659" w14:textId="696E36D6" w:rsidR="00F6587A" w:rsidRPr="00CC394C" w:rsidRDefault="00F6587A" w:rsidP="00CC394C">
            <w:pPr>
              <w:rPr>
                <w:szCs w:val="16"/>
              </w:rPr>
            </w:pPr>
            <w:r w:rsidRPr="00222D96">
              <w:rPr>
                <w:b/>
                <w:szCs w:val="16"/>
              </w:rPr>
              <w:t>solve addition and subtraction two-step problems in contexts</w:t>
            </w:r>
          </w:p>
        </w:tc>
      </w:tr>
      <w:tr w:rsidR="00E35BCD" w:rsidRPr="005B5D87" w14:paraId="2DC9FA84" w14:textId="77777777" w:rsidTr="00CC394C">
        <w:trPr>
          <w:trHeight w:val="555"/>
        </w:trPr>
        <w:tc>
          <w:tcPr>
            <w:tcW w:w="5240" w:type="dxa"/>
          </w:tcPr>
          <w:p w14:paraId="78600E87" w14:textId="77777777" w:rsidR="00E35BCD" w:rsidRPr="005B5D87" w:rsidRDefault="00E35BCD" w:rsidP="00CC394C">
            <w:pPr>
              <w:rPr>
                <w:rFonts w:cstheme="minorHAnsi"/>
                <w:b/>
                <w:sz w:val="28"/>
                <w:szCs w:val="28"/>
              </w:rPr>
            </w:pPr>
            <w:r w:rsidRPr="005B5D87">
              <w:rPr>
                <w:rFonts w:cstheme="minorHAnsi"/>
                <w:b/>
                <w:sz w:val="28"/>
                <w:szCs w:val="28"/>
              </w:rPr>
              <w:t>Vocabulary</w:t>
            </w:r>
          </w:p>
        </w:tc>
        <w:tc>
          <w:tcPr>
            <w:tcW w:w="10206" w:type="dxa"/>
          </w:tcPr>
          <w:p w14:paraId="44981B6A" w14:textId="297B2E8C" w:rsidR="00E35BCD" w:rsidRPr="005B5D87" w:rsidRDefault="00CC394C" w:rsidP="005B5D87">
            <w:pPr>
              <w:pStyle w:val="Pa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(recap year three vocabulary); </w:t>
            </w:r>
            <w:r w:rsidR="006D360D" w:rsidRPr="005B5D8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inverse</w:t>
            </w:r>
            <w: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operation</w:t>
            </w:r>
          </w:p>
        </w:tc>
      </w:tr>
      <w:tr w:rsidR="00E35BCD" w:rsidRPr="005B5D87" w14:paraId="17E91172" w14:textId="77777777" w:rsidTr="00CC394C">
        <w:trPr>
          <w:trHeight w:val="1544"/>
        </w:trPr>
        <w:tc>
          <w:tcPr>
            <w:tcW w:w="5240" w:type="dxa"/>
          </w:tcPr>
          <w:p w14:paraId="0F56D77F" w14:textId="77777777" w:rsidR="00E35BCD" w:rsidRPr="005B5D87" w:rsidRDefault="00E35BCD" w:rsidP="00CC394C">
            <w:pPr>
              <w:rPr>
                <w:rFonts w:cstheme="minorHAnsi"/>
                <w:b/>
                <w:sz w:val="28"/>
                <w:szCs w:val="28"/>
              </w:rPr>
            </w:pPr>
            <w:r w:rsidRPr="005B5D87">
              <w:rPr>
                <w:rFonts w:cstheme="minorHAnsi"/>
                <w:b/>
                <w:sz w:val="28"/>
                <w:szCs w:val="28"/>
              </w:rPr>
              <w:t>Key fact(s)</w:t>
            </w:r>
          </w:p>
        </w:tc>
        <w:tc>
          <w:tcPr>
            <w:tcW w:w="10206" w:type="dxa"/>
          </w:tcPr>
          <w:p w14:paraId="2EBA398E" w14:textId="77777777" w:rsidR="005B5D87" w:rsidRDefault="005B5D87" w:rsidP="00892F6C">
            <w:pPr>
              <w:rPr>
                <w:rFonts w:cstheme="minorHAnsi"/>
              </w:rPr>
            </w:pPr>
            <w:r w:rsidRPr="005B5D87">
              <w:rPr>
                <w:rFonts w:cstheme="minorHAnsi"/>
              </w:rPr>
              <w:t>To</w:t>
            </w:r>
            <w:r w:rsidR="00892F6C" w:rsidRPr="005B5D87">
              <w:rPr>
                <w:rFonts w:cstheme="minorHAnsi"/>
              </w:rPr>
              <w:t xml:space="preserve"> know that add</w:t>
            </w:r>
            <w:r>
              <w:rPr>
                <w:rFonts w:cstheme="minorHAnsi"/>
              </w:rPr>
              <w:t>ition can be done in any order</w:t>
            </w:r>
          </w:p>
          <w:p w14:paraId="1E96683D" w14:textId="77777777" w:rsidR="005B5D87" w:rsidRDefault="005B5D87" w:rsidP="00892F6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To know that </w:t>
            </w:r>
            <w:r w:rsidR="00892F6C" w:rsidRPr="005B5D87">
              <w:rPr>
                <w:rFonts w:cstheme="minorHAnsi"/>
              </w:rPr>
              <w:t>adding ones can affect ones and tens column</w:t>
            </w:r>
          </w:p>
          <w:p w14:paraId="74A28C0A" w14:textId="77777777" w:rsidR="00892F6C" w:rsidRPr="005B5D87" w:rsidRDefault="005B5D87" w:rsidP="00892F6C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that</w:t>
            </w:r>
            <w:r w:rsidR="00892F6C" w:rsidRPr="005B5D87">
              <w:rPr>
                <w:rFonts w:cstheme="minorHAnsi"/>
              </w:rPr>
              <w:t xml:space="preserve"> adding tens can a</w:t>
            </w:r>
            <w:r>
              <w:rPr>
                <w:rFonts w:cstheme="minorHAnsi"/>
              </w:rPr>
              <w:t>ffect tens and hundreds column</w:t>
            </w:r>
          </w:p>
          <w:p w14:paraId="72621AD5" w14:textId="77777777" w:rsidR="005B5D87" w:rsidRDefault="005B5D87" w:rsidP="00892F6C">
            <w:pPr>
              <w:rPr>
                <w:rFonts w:cstheme="minorHAnsi"/>
              </w:rPr>
            </w:pPr>
            <w:r w:rsidRPr="005B5D87">
              <w:rPr>
                <w:rFonts w:cstheme="minorHAnsi"/>
              </w:rPr>
              <w:t>To</w:t>
            </w:r>
            <w:r w:rsidR="00892F6C" w:rsidRPr="005B5D87">
              <w:rPr>
                <w:rFonts w:cstheme="minorHAnsi"/>
              </w:rPr>
              <w:t xml:space="preserve"> know that subtracti</w:t>
            </w:r>
            <w:r>
              <w:rPr>
                <w:rFonts w:cstheme="minorHAnsi"/>
              </w:rPr>
              <w:t>on cannot be done in any order</w:t>
            </w:r>
          </w:p>
          <w:p w14:paraId="0F2EFA22" w14:textId="77777777" w:rsidR="00E35BCD" w:rsidRPr="005B5D87" w:rsidRDefault="005B5D87" w:rsidP="005B5D87">
            <w:pPr>
              <w:rPr>
                <w:rFonts w:cstheme="minorHAnsi"/>
              </w:rPr>
            </w:pPr>
            <w:r>
              <w:rPr>
                <w:rFonts w:cstheme="minorHAnsi"/>
              </w:rPr>
              <w:t>To know that a number can be regrouped in multiple ways</w:t>
            </w:r>
          </w:p>
        </w:tc>
      </w:tr>
      <w:tr w:rsidR="00E35BCD" w:rsidRPr="005B5D87" w14:paraId="5BED8D44" w14:textId="77777777" w:rsidTr="00CC394C">
        <w:trPr>
          <w:trHeight w:val="556"/>
        </w:trPr>
        <w:tc>
          <w:tcPr>
            <w:tcW w:w="5240" w:type="dxa"/>
          </w:tcPr>
          <w:p w14:paraId="4B64DED7" w14:textId="77777777" w:rsidR="00E35BCD" w:rsidRPr="005B5D87" w:rsidRDefault="00E35BCD" w:rsidP="00CC394C">
            <w:pPr>
              <w:rPr>
                <w:rFonts w:cstheme="minorHAnsi"/>
                <w:b/>
                <w:sz w:val="28"/>
                <w:szCs w:val="28"/>
              </w:rPr>
            </w:pPr>
            <w:r w:rsidRPr="005B5D87">
              <w:rPr>
                <w:rFonts w:cstheme="minorHAnsi"/>
                <w:b/>
                <w:sz w:val="28"/>
                <w:szCs w:val="28"/>
              </w:rPr>
              <w:t>Number facts for fluency</w:t>
            </w:r>
          </w:p>
        </w:tc>
        <w:tc>
          <w:tcPr>
            <w:tcW w:w="10206" w:type="dxa"/>
          </w:tcPr>
          <w:p w14:paraId="30CAEAC3" w14:textId="72668B21" w:rsidR="00955892" w:rsidRPr="005B5D87" w:rsidRDefault="00955892" w:rsidP="005B5D87">
            <w:pPr>
              <w:rPr>
                <w:rFonts w:cstheme="minorHAnsi"/>
              </w:rPr>
            </w:pPr>
            <w:r>
              <w:t>All multiplication and division facts for 6x (3x)</w:t>
            </w:r>
          </w:p>
        </w:tc>
      </w:tr>
      <w:tr w:rsidR="007105C9" w:rsidRPr="005B5D87" w14:paraId="6695A2F8" w14:textId="77777777" w:rsidTr="00CC394C">
        <w:tc>
          <w:tcPr>
            <w:tcW w:w="5240" w:type="dxa"/>
          </w:tcPr>
          <w:p w14:paraId="28785717" w14:textId="77777777" w:rsidR="007105C9" w:rsidRPr="005B5D87" w:rsidRDefault="007105C9" w:rsidP="007105C9">
            <w:pPr>
              <w:rPr>
                <w:rFonts w:cstheme="minorHAnsi"/>
                <w:b/>
                <w:sz w:val="28"/>
                <w:szCs w:val="28"/>
              </w:rPr>
            </w:pPr>
            <w:r w:rsidRPr="005B5D87">
              <w:rPr>
                <w:rFonts w:cstheme="minorHAnsi"/>
                <w:b/>
                <w:sz w:val="28"/>
                <w:szCs w:val="28"/>
              </w:rPr>
              <w:t>DfE Ready to Progress Guidance Pages</w:t>
            </w:r>
          </w:p>
          <w:p w14:paraId="1DCC240C" w14:textId="77777777" w:rsidR="007105C9" w:rsidRPr="005B5D87" w:rsidRDefault="00D41A7D" w:rsidP="007105C9">
            <w:pPr>
              <w:rPr>
                <w:rFonts w:cstheme="minorHAnsi"/>
                <w:sz w:val="28"/>
                <w:szCs w:val="28"/>
              </w:rPr>
            </w:pPr>
            <w:hyperlink r:id="rId10" w:history="1">
              <w:r w:rsidR="007105C9" w:rsidRPr="005B5D87">
                <w:rPr>
                  <w:rStyle w:val="Hyperlink"/>
                  <w:rFonts w:cstheme="minorHAnsi"/>
                  <w:sz w:val="16"/>
                  <w:szCs w:val="28"/>
                </w:rPr>
                <w:t>https://assets.publishing.service.gov.uk/government/uploads/system/uploads/attachment_data/file/897806/Maths_guidance_KS_1_and_2.pdf</w:t>
              </w:r>
            </w:hyperlink>
            <w:r w:rsidR="007105C9" w:rsidRPr="005B5D87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773F148E" w14:textId="77777777" w:rsidR="007105C9" w:rsidRPr="005B5D87" w:rsidRDefault="007105C9" w:rsidP="007105C9">
            <w:pPr>
              <w:rPr>
                <w:rFonts w:cstheme="minorHAnsi"/>
              </w:rPr>
            </w:pPr>
            <w:r w:rsidRPr="005B5D87">
              <w:rPr>
                <w:rFonts w:cstheme="minorHAnsi"/>
              </w:rPr>
              <w:t>Not applicable</w:t>
            </w:r>
          </w:p>
        </w:tc>
      </w:tr>
      <w:tr w:rsidR="007105C9" w:rsidRPr="005B5D87" w14:paraId="7CFB77AC" w14:textId="77777777" w:rsidTr="00CC394C">
        <w:tc>
          <w:tcPr>
            <w:tcW w:w="5240" w:type="dxa"/>
          </w:tcPr>
          <w:p w14:paraId="17AA675E" w14:textId="77777777" w:rsidR="007105C9" w:rsidRPr="005B5D87" w:rsidRDefault="007105C9" w:rsidP="007105C9">
            <w:pPr>
              <w:rPr>
                <w:rFonts w:cstheme="minorHAnsi"/>
                <w:b/>
                <w:sz w:val="28"/>
                <w:szCs w:val="28"/>
              </w:rPr>
            </w:pPr>
            <w:r w:rsidRPr="005B5D87">
              <w:rPr>
                <w:rFonts w:cstheme="minorHAnsi"/>
                <w:b/>
                <w:sz w:val="28"/>
                <w:szCs w:val="28"/>
              </w:rPr>
              <w:t>NCETM Ready to Progress Exemplification</w:t>
            </w:r>
          </w:p>
          <w:p w14:paraId="2E002E1E" w14:textId="77777777" w:rsidR="007105C9" w:rsidRPr="005B5D87" w:rsidRDefault="00D41A7D" w:rsidP="007105C9">
            <w:pPr>
              <w:rPr>
                <w:rFonts w:cstheme="minorHAnsi"/>
                <w:sz w:val="28"/>
                <w:szCs w:val="28"/>
              </w:rPr>
            </w:pPr>
            <w:hyperlink r:id="rId11" w:history="1">
              <w:r w:rsidR="007105C9" w:rsidRPr="005B5D87">
                <w:rPr>
                  <w:rStyle w:val="Hyperlink"/>
                  <w:rFonts w:cstheme="minorHAnsi"/>
                  <w:sz w:val="16"/>
                  <w:szCs w:val="28"/>
                </w:rPr>
                <w:t>https://www.ncetm.org.uk/classroom-resources/exemplification-of-ready-to-progress-criteria/</w:t>
              </w:r>
            </w:hyperlink>
            <w:r w:rsidR="007105C9" w:rsidRPr="005B5D87">
              <w:rPr>
                <w:rFonts w:cstheme="minorHAnsi"/>
                <w:sz w:val="16"/>
                <w:szCs w:val="28"/>
              </w:rPr>
              <w:t xml:space="preserve"> </w:t>
            </w:r>
          </w:p>
        </w:tc>
        <w:tc>
          <w:tcPr>
            <w:tcW w:w="10206" w:type="dxa"/>
          </w:tcPr>
          <w:p w14:paraId="5BF9EC20" w14:textId="77777777" w:rsidR="007105C9" w:rsidRPr="005B5D87" w:rsidRDefault="007105C9" w:rsidP="007105C9">
            <w:pPr>
              <w:rPr>
                <w:rFonts w:cstheme="minorHAnsi"/>
              </w:rPr>
            </w:pPr>
            <w:r w:rsidRPr="005B5D87">
              <w:rPr>
                <w:rFonts w:cstheme="minorHAnsi"/>
              </w:rPr>
              <w:t>Not applicable</w:t>
            </w:r>
          </w:p>
        </w:tc>
      </w:tr>
      <w:tr w:rsidR="007105C9" w:rsidRPr="005B5D87" w14:paraId="6541917E" w14:textId="77777777" w:rsidTr="007105C9">
        <w:tc>
          <w:tcPr>
            <w:tcW w:w="5240" w:type="dxa"/>
          </w:tcPr>
          <w:p w14:paraId="0C1D5068" w14:textId="77777777" w:rsidR="007105C9" w:rsidRPr="005B5D87" w:rsidRDefault="007105C9" w:rsidP="00CC394C">
            <w:pPr>
              <w:rPr>
                <w:rFonts w:cstheme="minorHAnsi"/>
              </w:rPr>
            </w:pPr>
            <w:r w:rsidRPr="005B5D87">
              <w:rPr>
                <w:rFonts w:cstheme="minorHAnsi"/>
                <w:b/>
                <w:sz w:val="28"/>
              </w:rPr>
              <w:t>Problem Solving and Reasoning Skills Objectives</w:t>
            </w:r>
          </w:p>
        </w:tc>
        <w:tc>
          <w:tcPr>
            <w:tcW w:w="10206" w:type="dxa"/>
          </w:tcPr>
          <w:p w14:paraId="2996A7F5" w14:textId="77777777" w:rsidR="007105C9" w:rsidRPr="00CC394C" w:rsidRDefault="007105C9" w:rsidP="00CC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cstheme="minorHAnsi"/>
                <w:bCs/>
                <w:color w:val="000000"/>
              </w:rPr>
            </w:pPr>
            <w:r w:rsidRPr="00CC394C">
              <w:rPr>
                <w:rFonts w:cstheme="minorHAnsi"/>
                <w:bCs/>
                <w:color w:val="000000"/>
              </w:rPr>
              <w:t>break down a problem into steps</w:t>
            </w:r>
          </w:p>
          <w:p w14:paraId="482029C4" w14:textId="77777777" w:rsidR="007105C9" w:rsidRPr="00CC394C" w:rsidRDefault="007105C9" w:rsidP="00CC394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cstheme="minorHAnsi"/>
                <w:bCs/>
                <w:color w:val="000000"/>
              </w:rPr>
            </w:pPr>
            <w:r w:rsidRPr="00CC394C">
              <w:rPr>
                <w:rFonts w:cstheme="minorHAnsi"/>
                <w:bCs/>
                <w:color w:val="000000"/>
              </w:rPr>
              <w:t xml:space="preserve">explain why particular information is key, in two-step problems </w:t>
            </w:r>
          </w:p>
          <w:p w14:paraId="43D5CBA5" w14:textId="7488C822" w:rsidR="007105C9" w:rsidRPr="005B5D87" w:rsidRDefault="007105C9" w:rsidP="00CC394C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rPr>
                <w:rFonts w:cstheme="minorHAnsi"/>
                <w:b/>
                <w:bCs/>
                <w:color w:val="000000"/>
              </w:rPr>
            </w:pPr>
          </w:p>
        </w:tc>
      </w:tr>
    </w:tbl>
    <w:p w14:paraId="0A37501D" w14:textId="77777777" w:rsidR="008D180C" w:rsidRDefault="008D180C" w:rsidP="00CC394C">
      <w:pPr>
        <w:rPr>
          <w:rFonts w:cstheme="minorHAnsi"/>
        </w:rPr>
        <w:sectPr w:rsidR="008D180C" w:rsidSect="00E35BCD">
          <w:headerReference w:type="default" r:id="rId12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8D180C" w:rsidRPr="005B5D87" w14:paraId="495BB5B5" w14:textId="77777777" w:rsidTr="00CC394C">
        <w:trPr>
          <w:trHeight w:val="663"/>
        </w:trPr>
        <w:tc>
          <w:tcPr>
            <w:tcW w:w="5240" w:type="dxa"/>
          </w:tcPr>
          <w:p w14:paraId="402C8AFB" w14:textId="77777777" w:rsidR="008D180C" w:rsidRPr="005B5D87" w:rsidRDefault="008D180C" w:rsidP="00CC394C">
            <w:pPr>
              <w:rPr>
                <w:rFonts w:cstheme="minorHAnsi"/>
              </w:rPr>
            </w:pPr>
            <w:r w:rsidRPr="00377A3F">
              <w:rPr>
                <w:rFonts w:cstheme="minorHAnsi"/>
                <w:b/>
                <w:sz w:val="28"/>
              </w:rPr>
              <w:t>Pre-assessment:</w:t>
            </w:r>
          </w:p>
        </w:tc>
        <w:tc>
          <w:tcPr>
            <w:tcW w:w="10206" w:type="dxa"/>
          </w:tcPr>
          <w:p w14:paraId="5DAB6C7B" w14:textId="7DA0245E" w:rsidR="008D180C" w:rsidRPr="005B5D87" w:rsidRDefault="00CC394C" w:rsidP="00CC394C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Year three addition and subtraction – adding and subtracting with 3-digit numbers </w:t>
            </w:r>
          </w:p>
        </w:tc>
      </w:tr>
    </w:tbl>
    <w:p w14:paraId="02EB378F" w14:textId="77777777" w:rsidR="008D180C" w:rsidRDefault="008D180C" w:rsidP="00CC394C">
      <w:pPr>
        <w:rPr>
          <w:rFonts w:cstheme="minorHAnsi"/>
        </w:rPr>
        <w:sectPr w:rsidR="008D180C" w:rsidSect="008D180C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22DE0E68" w14:textId="77777777" w:rsidR="00CC394C" w:rsidRDefault="00CC394C">
      <w:r>
        <w:br w:type="page"/>
      </w: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2405"/>
        <w:gridCol w:w="1701"/>
        <w:gridCol w:w="2696"/>
        <w:gridCol w:w="2267"/>
        <w:gridCol w:w="2267"/>
        <w:gridCol w:w="4110"/>
      </w:tblGrid>
      <w:tr w:rsidR="008D180C" w:rsidRPr="005B5D87" w14:paraId="391D8DB3" w14:textId="77777777" w:rsidTr="6BC26579">
        <w:tc>
          <w:tcPr>
            <w:tcW w:w="15446" w:type="dxa"/>
            <w:gridSpan w:val="6"/>
            <w:shd w:val="clear" w:color="auto" w:fill="FBE4D5" w:themeFill="accent2" w:themeFillTint="33"/>
          </w:tcPr>
          <w:p w14:paraId="61148983" w14:textId="496AD79A" w:rsidR="008D180C" w:rsidRPr="005B5D87" w:rsidRDefault="008D180C" w:rsidP="008D180C">
            <w:pPr>
              <w:jc w:val="center"/>
              <w:rPr>
                <w:rFonts w:cstheme="minorHAnsi"/>
              </w:rPr>
            </w:pPr>
            <w:r w:rsidRPr="002A325A">
              <w:rPr>
                <w:rFonts w:cstheme="minorHAnsi"/>
                <w:b/>
                <w:sz w:val="28"/>
              </w:rPr>
              <w:lastRenderedPageBreak/>
              <w:t>Sequence of Learning</w:t>
            </w:r>
          </w:p>
        </w:tc>
      </w:tr>
      <w:tr w:rsidR="008D180C" w:rsidRPr="005B5D87" w14:paraId="5614E762" w14:textId="77777777" w:rsidTr="00B94DD3">
        <w:tc>
          <w:tcPr>
            <w:tcW w:w="2405" w:type="dxa"/>
          </w:tcPr>
          <w:p w14:paraId="3C05D492" w14:textId="77777777" w:rsidR="008D180C" w:rsidRPr="00B06D67" w:rsidRDefault="008D180C" w:rsidP="008D180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theme="minorHAnsi"/>
                <w:b/>
                <w:sz w:val="28"/>
                <w:szCs w:val="28"/>
              </w:rPr>
              <w:t>White Rose Small Steps</w:t>
            </w:r>
          </w:p>
        </w:tc>
        <w:tc>
          <w:tcPr>
            <w:tcW w:w="1701" w:type="dxa"/>
          </w:tcPr>
          <w:p w14:paraId="2D0669E9" w14:textId="77777777" w:rsidR="008D180C" w:rsidRPr="00B06D67" w:rsidRDefault="008D180C" w:rsidP="008D180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Learning Intention</w:t>
            </w:r>
          </w:p>
        </w:tc>
        <w:tc>
          <w:tcPr>
            <w:tcW w:w="2696" w:type="dxa"/>
          </w:tcPr>
          <w:p w14:paraId="49E077A9" w14:textId="77777777" w:rsidR="008D180C" w:rsidRPr="00B06D67" w:rsidRDefault="008D180C" w:rsidP="008D180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 xml:space="preserve">Key Questions </w:t>
            </w:r>
          </w:p>
        </w:tc>
        <w:tc>
          <w:tcPr>
            <w:tcW w:w="2267" w:type="dxa"/>
          </w:tcPr>
          <w:p w14:paraId="6D4C09FD" w14:textId="77777777" w:rsidR="008D180C" w:rsidRPr="00B06D67" w:rsidRDefault="008D180C" w:rsidP="008D180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Sentence Stems</w:t>
            </w:r>
          </w:p>
        </w:tc>
        <w:tc>
          <w:tcPr>
            <w:tcW w:w="2267" w:type="dxa"/>
          </w:tcPr>
          <w:p w14:paraId="57C47D5A" w14:textId="77777777" w:rsidR="008D180C" w:rsidRPr="00B06D67" w:rsidRDefault="008D180C" w:rsidP="008D180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Problem-solving links</w:t>
            </w:r>
          </w:p>
        </w:tc>
        <w:tc>
          <w:tcPr>
            <w:tcW w:w="4110" w:type="dxa"/>
          </w:tcPr>
          <w:p w14:paraId="3CB4E697" w14:textId="77777777" w:rsidR="008D180C" w:rsidRPr="00B06D67" w:rsidRDefault="008D180C" w:rsidP="008D180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B06D67">
              <w:rPr>
                <w:rFonts w:cstheme="minorHAnsi"/>
                <w:b/>
                <w:sz w:val="28"/>
                <w:szCs w:val="28"/>
              </w:rPr>
              <w:t>Comments</w:t>
            </w:r>
          </w:p>
        </w:tc>
      </w:tr>
      <w:tr w:rsidR="008D180C" w:rsidRPr="005B5D87" w14:paraId="01E470AB" w14:textId="77777777" w:rsidTr="00B94DD3">
        <w:trPr>
          <w:trHeight w:val="2871"/>
        </w:trPr>
        <w:tc>
          <w:tcPr>
            <w:tcW w:w="2405" w:type="dxa"/>
          </w:tcPr>
          <w:p w14:paraId="4C52143C" w14:textId="77777777" w:rsidR="008D180C" w:rsidRPr="00CC394C" w:rsidRDefault="008D180C" w:rsidP="0077797F">
            <w:pPr>
              <w:rPr>
                <w:rFonts w:cstheme="minorHAnsi"/>
                <w:b/>
              </w:rPr>
            </w:pPr>
            <w:r w:rsidRPr="00CC394C">
              <w:rPr>
                <w:rFonts w:cstheme="minorHAnsi"/>
                <w:b/>
              </w:rPr>
              <w:t>Add and subtract 1s, 10s, 100s and 1,000s</w:t>
            </w:r>
          </w:p>
        </w:tc>
        <w:tc>
          <w:tcPr>
            <w:tcW w:w="1701" w:type="dxa"/>
          </w:tcPr>
          <w:p w14:paraId="12D3DE37" w14:textId="12933D33" w:rsidR="008D180C" w:rsidRPr="00CC394C" w:rsidRDefault="008D180C" w:rsidP="00D41A7D">
            <w:pPr>
              <w:rPr>
                <w:rFonts w:cstheme="minorHAnsi"/>
                <w:b/>
              </w:rPr>
            </w:pPr>
            <w:r w:rsidRPr="00CC394C">
              <w:rPr>
                <w:rFonts w:cstheme="minorHAnsi"/>
                <w:b/>
              </w:rPr>
              <w:t>To add and subtract 1s or 10s or 100s o</w:t>
            </w:r>
            <w:r w:rsidR="00B94DD3">
              <w:rPr>
                <w:rFonts w:cstheme="minorHAnsi"/>
                <w:b/>
              </w:rPr>
              <w:t>r 1000s to any number up t0 10,</w:t>
            </w:r>
            <w:r w:rsidRPr="00CC394C">
              <w:rPr>
                <w:rFonts w:cstheme="minorHAnsi"/>
                <w:b/>
              </w:rPr>
              <w:t>000</w:t>
            </w:r>
          </w:p>
        </w:tc>
        <w:tc>
          <w:tcPr>
            <w:tcW w:w="2696" w:type="dxa"/>
          </w:tcPr>
          <w:p w14:paraId="6106AB3F" w14:textId="1FF65C52" w:rsidR="008D180C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If you know 2 + 4 = 6, what else do you know? </w:t>
            </w:r>
          </w:p>
          <w:p w14:paraId="78DB20F0" w14:textId="27093D68" w:rsidR="008D180C" w:rsidRDefault="00B94DD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How will you partition____</w:t>
            </w:r>
            <w:r w:rsidR="6BC26579"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? Why? </w:t>
            </w:r>
          </w:p>
          <w:p w14:paraId="42BB9C91" w14:textId="575500D5" w:rsidR="008D180C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Will the value in the ones/tens/hundreds/thousands column increase or decrease? By how much? </w:t>
            </w:r>
          </w:p>
          <w:p w14:paraId="5B6BC9B2" w14:textId="3C82B705" w:rsidR="008D180C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Which place value columns have changed/stayed the same? Why? </w:t>
            </w:r>
          </w:p>
          <w:p w14:paraId="6A05A809" w14:textId="0DBDBCC2" w:rsidR="008D180C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What is the inverse of subtracting 300?</w:t>
            </w:r>
          </w:p>
        </w:tc>
        <w:tc>
          <w:tcPr>
            <w:tcW w:w="2267" w:type="dxa"/>
          </w:tcPr>
          <w:p w14:paraId="32CD4BB9" w14:textId="723F1A61" w:rsidR="008D180C" w:rsidRPr="00B94DD3" w:rsidRDefault="6BC26579" w:rsidP="6BC26579">
            <w:pPr>
              <w:rPr>
                <w:sz w:val="18"/>
              </w:rPr>
            </w:pPr>
            <w:r w:rsidRPr="00B94DD3">
              <w:rPr>
                <w:rFonts w:ascii="Calibri" w:eastAsia="Calibri" w:hAnsi="Calibri" w:cs="Calibri"/>
                <w:sz w:val="18"/>
              </w:rPr>
              <w:t xml:space="preserve">The next/previous multiple of 10/100/1,000 is </w:t>
            </w:r>
            <w:r w:rsidR="00B94DD3" w:rsidRPr="00B94DD3">
              <w:rPr>
                <w:rFonts w:ascii="Calibri" w:eastAsia="Calibri" w:hAnsi="Calibri" w:cs="Calibri"/>
                <w:sz w:val="18"/>
              </w:rPr>
              <w:t>_____</w:t>
            </w:r>
            <w:r w:rsidR="00B94DD3">
              <w:rPr>
                <w:rFonts w:ascii="Calibri" w:eastAsia="Calibri" w:hAnsi="Calibri" w:cs="Calibri"/>
                <w:sz w:val="18"/>
              </w:rPr>
              <w:t>.</w:t>
            </w:r>
          </w:p>
          <w:p w14:paraId="76C18B2A" w14:textId="5C9CC31B" w:rsidR="008D180C" w:rsidRPr="00B94DD3" w:rsidRDefault="6BC26579" w:rsidP="6BC26579">
            <w:pPr>
              <w:rPr>
                <w:sz w:val="18"/>
              </w:rPr>
            </w:pPr>
            <w:r w:rsidRPr="00B94DD3">
              <w:rPr>
                <w:rFonts w:ascii="Calibri" w:eastAsia="Calibri" w:hAnsi="Calibri" w:cs="Calibri"/>
                <w:sz w:val="18"/>
              </w:rPr>
              <w:t xml:space="preserve">I can partition_____ into _____and _____ because… </w:t>
            </w:r>
          </w:p>
          <w:p w14:paraId="74826E4B" w14:textId="42E1A2A0" w:rsidR="008D180C" w:rsidRPr="00B94DD3" w:rsidRDefault="6BC26579" w:rsidP="6BC26579">
            <w:pPr>
              <w:rPr>
                <w:sz w:val="18"/>
              </w:rPr>
            </w:pPr>
            <w:r w:rsidRPr="00B94DD3">
              <w:rPr>
                <w:rFonts w:ascii="Calibri" w:eastAsia="Calibri" w:hAnsi="Calibri" w:cs="Calibri"/>
                <w:sz w:val="18"/>
              </w:rPr>
              <w:t>The value of the column will increase/decrease by</w:t>
            </w:r>
          </w:p>
          <w:p w14:paraId="5A39BBE3" w14:textId="7BD3A500" w:rsidR="008D180C" w:rsidRDefault="00B94DD3" w:rsidP="6BC26579">
            <w:pPr>
              <w:rPr>
                <w:rFonts w:ascii="Calibri" w:eastAsia="Calibri" w:hAnsi="Calibri" w:cs="Calibri"/>
              </w:rPr>
            </w:pPr>
            <w:r w:rsidRPr="00B94DD3">
              <w:rPr>
                <w:rFonts w:ascii="Calibri" w:eastAsia="Calibri" w:hAnsi="Calibri" w:cs="Calibri"/>
                <w:sz w:val="18"/>
              </w:rPr>
              <w:t>_____</w:t>
            </w:r>
            <w:r>
              <w:rPr>
                <w:rFonts w:ascii="Calibri" w:eastAsia="Calibri" w:hAnsi="Calibri" w:cs="Calibri"/>
                <w:sz w:val="18"/>
              </w:rPr>
              <w:t>.</w:t>
            </w:r>
          </w:p>
        </w:tc>
        <w:tc>
          <w:tcPr>
            <w:tcW w:w="2267" w:type="dxa"/>
          </w:tcPr>
          <w:p w14:paraId="68AD447B" w14:textId="3411AEE4" w:rsidR="008D180C" w:rsidRPr="00C05483" w:rsidRDefault="00D41A7D" w:rsidP="0077797F">
            <w:pPr>
              <w:rPr>
                <w:rFonts w:cstheme="minorHAnsi"/>
                <w:sz w:val="18"/>
              </w:rPr>
            </w:pPr>
            <w:hyperlink r:id="rId13" w:history="1">
              <w:r w:rsidR="008D180C" w:rsidRPr="00C05483">
                <w:rPr>
                  <w:rStyle w:val="Hyperlink"/>
                  <w:rFonts w:cstheme="minorHAnsi"/>
                  <w:sz w:val="18"/>
                </w:rPr>
                <w:t>Roll These Dice (maths.org)</w:t>
              </w:r>
            </w:hyperlink>
            <w:r w:rsidR="00C05483">
              <w:rPr>
                <w:rStyle w:val="Hyperlink"/>
                <w:rFonts w:cstheme="minorHAnsi"/>
                <w:sz w:val="18"/>
              </w:rPr>
              <w:t xml:space="preserve"> </w:t>
            </w:r>
            <w:r w:rsidR="008D180C" w:rsidRPr="00C05483">
              <w:rPr>
                <w:rFonts w:cstheme="minorHAnsi"/>
                <w:sz w:val="18"/>
              </w:rPr>
              <w:t>Simple problem but works on systematic strategies to find all possibilities</w:t>
            </w:r>
          </w:p>
          <w:p w14:paraId="41C8F396" w14:textId="77777777" w:rsidR="008D180C" w:rsidRPr="00C05483" w:rsidRDefault="008D180C" w:rsidP="0077797F">
            <w:pPr>
              <w:rPr>
                <w:rFonts w:cstheme="minorHAnsi"/>
                <w:sz w:val="18"/>
              </w:rPr>
            </w:pPr>
          </w:p>
          <w:p w14:paraId="5453D17A" w14:textId="77777777" w:rsidR="008D180C" w:rsidRPr="00C05483" w:rsidRDefault="00D41A7D" w:rsidP="0077797F">
            <w:pPr>
              <w:rPr>
                <w:rFonts w:cstheme="minorHAnsi"/>
                <w:sz w:val="18"/>
              </w:rPr>
            </w:pPr>
            <w:hyperlink r:id="rId14" w:history="1">
              <w:r w:rsidR="008D180C" w:rsidRPr="00C05483">
                <w:rPr>
                  <w:rStyle w:val="Hyperlink"/>
                  <w:rFonts w:cstheme="minorHAnsi"/>
                  <w:sz w:val="18"/>
                </w:rPr>
                <w:t>Amy's Dominoes (maths.org)</w:t>
              </w:r>
            </w:hyperlink>
          </w:p>
          <w:p w14:paraId="17997F4B" w14:textId="77777777" w:rsidR="008D180C" w:rsidRPr="00C05483" w:rsidRDefault="008D180C" w:rsidP="0077797F">
            <w:pPr>
              <w:rPr>
                <w:rFonts w:cstheme="minorHAnsi"/>
                <w:sz w:val="18"/>
              </w:rPr>
            </w:pPr>
            <w:r w:rsidRPr="00C05483">
              <w:rPr>
                <w:rFonts w:cstheme="minorHAnsi"/>
                <w:sz w:val="18"/>
              </w:rPr>
              <w:t>Identifying the missing domino</w:t>
            </w:r>
          </w:p>
          <w:p w14:paraId="72A3D3EC" w14:textId="77777777" w:rsidR="008D180C" w:rsidRPr="005B5D87" w:rsidRDefault="008D180C" w:rsidP="0077797F">
            <w:pPr>
              <w:rPr>
                <w:rFonts w:cstheme="minorHAnsi"/>
              </w:rPr>
            </w:pPr>
          </w:p>
        </w:tc>
        <w:tc>
          <w:tcPr>
            <w:tcW w:w="4110" w:type="dxa"/>
          </w:tcPr>
          <w:p w14:paraId="5543DA02" w14:textId="209B9FCA" w:rsidR="008D180C" w:rsidRPr="005B5D87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Children may identify the incorrect place value column, particularly if they are using plain counters in a place value chart, for example 3,469 – 300 = 469 or 3,439. </w:t>
            </w:r>
          </w:p>
          <w:p w14:paraId="0D0B940D" w14:textId="073E2D91" w:rsidR="008D180C" w:rsidRPr="005B5D87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Confusion may arise with zero as a placeholder. Children may find crossing the next or previous multiple challenging.</w:t>
            </w:r>
          </w:p>
        </w:tc>
      </w:tr>
      <w:tr w:rsidR="00C05483" w:rsidRPr="005B5D87" w14:paraId="76837BC1" w14:textId="77777777" w:rsidTr="00B94DD3">
        <w:trPr>
          <w:trHeight w:val="2686"/>
        </w:trPr>
        <w:tc>
          <w:tcPr>
            <w:tcW w:w="2405" w:type="dxa"/>
          </w:tcPr>
          <w:p w14:paraId="6CBE0E69" w14:textId="57A6CBF7" w:rsidR="00C05483" w:rsidRPr="00CC394C" w:rsidRDefault="00C05483" w:rsidP="6BC26579">
            <w:r w:rsidRPr="00CC394C">
              <w:t>Add up to two 4-digit numbers</w:t>
            </w:r>
            <w:r>
              <w:t xml:space="preserve"> </w:t>
            </w:r>
            <w:r w:rsidRPr="00CC394C">
              <w:t>- no exchange</w:t>
            </w:r>
          </w:p>
        </w:tc>
        <w:tc>
          <w:tcPr>
            <w:tcW w:w="1701" w:type="dxa"/>
          </w:tcPr>
          <w:p w14:paraId="47F9749F" w14:textId="18405EA0" w:rsidR="00C05483" w:rsidRPr="00CC394C" w:rsidRDefault="00C05483" w:rsidP="6BC26579">
            <w:pPr>
              <w:rPr>
                <w:b/>
                <w:bCs/>
              </w:rPr>
            </w:pPr>
            <w:r w:rsidRPr="00CC394C">
              <w:t xml:space="preserve">To </w:t>
            </w:r>
            <w:r w:rsidR="00D41A7D">
              <w:t>add two</w:t>
            </w:r>
            <w:r w:rsidRPr="00CC394C">
              <w:t xml:space="preserve"> 4-digit numbers without exchanging</w:t>
            </w:r>
          </w:p>
          <w:p w14:paraId="7E06BBFA" w14:textId="131B0C08" w:rsidR="00C05483" w:rsidRPr="00CC394C" w:rsidRDefault="00C05483" w:rsidP="6BC26579"/>
        </w:tc>
        <w:tc>
          <w:tcPr>
            <w:tcW w:w="2696" w:type="dxa"/>
          </w:tcPr>
          <w:p w14:paraId="306D4BB6" w14:textId="77777777" w:rsidR="00B94DD3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How can you represent the question</w:t>
            </w:r>
            <w:r w:rsidR="00B94DD3">
              <w:rPr>
                <w:rFonts w:ascii="Calibri" w:eastAsia="Calibri" w:hAnsi="Calibri" w:cs="Calibri"/>
                <w:sz w:val="18"/>
                <w:szCs w:val="18"/>
              </w:rPr>
              <w:t>,</w:t>
            </w: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 using base 10? </w:t>
            </w:r>
          </w:p>
          <w:p w14:paraId="56E1E264" w14:textId="2784E5B6" w:rsidR="00C05483" w:rsidRPr="005B5D87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How can you put these numbers into a place value chart? </w:t>
            </w:r>
          </w:p>
          <w:p w14:paraId="415DDFAF" w14:textId="484A1AC2" w:rsidR="00C05483" w:rsidRPr="005B5D87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Does it matter which columns you add together first?</w:t>
            </w:r>
          </w:p>
          <w:p w14:paraId="478F8DC6" w14:textId="335D3F69" w:rsidR="00C05483" w:rsidRPr="005B5D87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Do you have enough ones/tens/hundreds to make an exchange? </w:t>
            </w:r>
          </w:p>
          <w:p w14:paraId="0E27B00A" w14:textId="40A84DBF" w:rsidR="00C05483" w:rsidRPr="005B5D87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What do you write in the tens column if there are no tens?</w:t>
            </w:r>
          </w:p>
        </w:tc>
        <w:tc>
          <w:tcPr>
            <w:tcW w:w="2267" w:type="dxa"/>
          </w:tcPr>
          <w:p w14:paraId="728275A7" w14:textId="7FB780D1" w:rsidR="00C05483" w:rsidRPr="005B5D87" w:rsidRDefault="00C05483" w:rsidP="6BC26579"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___ones added to ____ones is equal to____ ones. </w:t>
            </w:r>
          </w:p>
          <w:p w14:paraId="37B0F09A" w14:textId="36C9E9EB" w:rsidR="00B94DD3" w:rsidRDefault="00C05483" w:rsidP="6BC26579">
            <w:r w:rsidRPr="6BC26579">
              <w:rPr>
                <w:rFonts w:ascii="Calibri" w:eastAsia="Calibri" w:hAnsi="Calibri" w:cs="Calibri"/>
                <w:sz w:val="18"/>
                <w:szCs w:val="18"/>
              </w:rPr>
              <w:t>__</w:t>
            </w:r>
            <w:r w:rsidR="00B94DD3">
              <w:rPr>
                <w:rFonts w:ascii="Calibri" w:eastAsia="Calibri" w:hAnsi="Calibri" w:cs="Calibri"/>
                <w:sz w:val="18"/>
                <w:szCs w:val="18"/>
              </w:rPr>
              <w:t>__added to_____ is equal to ___</w:t>
            </w:r>
            <w:r w:rsidRPr="6BC26579">
              <w:rPr>
                <w:rFonts w:ascii="Calibri" w:eastAsia="Calibri" w:hAnsi="Calibri" w:cs="Calibri"/>
                <w:sz w:val="18"/>
                <w:szCs w:val="18"/>
              </w:rPr>
              <w:t>_.</w:t>
            </w:r>
          </w:p>
          <w:p w14:paraId="60061E4C" w14:textId="72DD62A1" w:rsidR="00C05483" w:rsidRPr="005B5D87" w:rsidRDefault="00C05483" w:rsidP="6BC26579">
            <w:r w:rsidRPr="6BC26579">
              <w:rPr>
                <w:rFonts w:ascii="Calibri" w:eastAsia="Calibri" w:hAnsi="Calibri" w:cs="Calibri"/>
                <w:sz w:val="18"/>
                <w:szCs w:val="18"/>
              </w:rPr>
              <w:t>I h</w:t>
            </w:r>
            <w:r w:rsidR="00B94DD3">
              <w:rPr>
                <w:rFonts w:ascii="Calibri" w:eastAsia="Calibri" w:hAnsi="Calibri" w:cs="Calibri"/>
                <w:sz w:val="18"/>
                <w:szCs w:val="18"/>
              </w:rPr>
              <w:t>ave __</w:t>
            </w:r>
            <w:r w:rsidRPr="6BC26579">
              <w:rPr>
                <w:rFonts w:ascii="Calibri" w:eastAsia="Calibri" w:hAnsi="Calibri" w:cs="Calibri"/>
                <w:sz w:val="18"/>
                <w:szCs w:val="18"/>
              </w:rPr>
              <w:t>__ones, so I do/do not need to make an exchange.</w:t>
            </w:r>
          </w:p>
        </w:tc>
        <w:tc>
          <w:tcPr>
            <w:tcW w:w="2267" w:type="dxa"/>
            <w:vMerge w:val="restart"/>
          </w:tcPr>
          <w:p w14:paraId="762ABDB6" w14:textId="77777777" w:rsidR="00C05483" w:rsidRPr="00CC394C" w:rsidRDefault="00D41A7D" w:rsidP="00C05483">
            <w:pPr>
              <w:rPr>
                <w:rFonts w:cstheme="minorHAnsi"/>
                <w:sz w:val="18"/>
              </w:rPr>
            </w:pPr>
            <w:hyperlink r:id="rId15" w:history="1">
              <w:r w:rsidR="00C05483" w:rsidRPr="00CC394C">
                <w:rPr>
                  <w:rStyle w:val="Hyperlink"/>
                  <w:rFonts w:cstheme="minorHAnsi"/>
                  <w:sz w:val="18"/>
                </w:rPr>
                <w:t>Dicey Addition (maths.org)</w:t>
              </w:r>
            </w:hyperlink>
            <w:r w:rsidR="00C05483" w:rsidRPr="00CC394C">
              <w:rPr>
                <w:rFonts w:cstheme="minorHAnsi"/>
                <w:sz w:val="18"/>
              </w:rPr>
              <w:t xml:space="preserve"> (similar to Dicey Operations)</w:t>
            </w:r>
          </w:p>
          <w:p w14:paraId="44EAFD9C" w14:textId="77777777" w:rsidR="00C05483" w:rsidRPr="005B5D87" w:rsidRDefault="00C05483" w:rsidP="0077797F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4110" w:type="dxa"/>
          </w:tcPr>
          <w:p w14:paraId="03718EFB" w14:textId="3435B04C" w:rsidR="00C05483" w:rsidRPr="005B5D87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Children may not line up the digits in the place value columns correctly. </w:t>
            </w:r>
          </w:p>
          <w:p w14:paraId="30CA80A0" w14:textId="4466E6C3" w:rsidR="00C05483" w:rsidRPr="005B5D87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Children may assume they should start adding from left to right. Be careful as this may appear to be a good strategy given there are no exchanges required in this small step. </w:t>
            </w:r>
          </w:p>
          <w:p w14:paraId="4B94D5A5" w14:textId="16731C21" w:rsidR="00C05483" w:rsidRPr="005B5D87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Children may not use zero as a placeholder when there are no hundreds, tens or ones.</w:t>
            </w:r>
          </w:p>
        </w:tc>
      </w:tr>
      <w:tr w:rsidR="00C05483" w:rsidRPr="005B5D87" w14:paraId="3821E598" w14:textId="77777777" w:rsidTr="00B94DD3">
        <w:tc>
          <w:tcPr>
            <w:tcW w:w="2405" w:type="dxa"/>
          </w:tcPr>
          <w:p w14:paraId="2D6CBE6C" w14:textId="135D2E26" w:rsidR="00C05483" w:rsidRPr="00CC394C" w:rsidRDefault="00C05483" w:rsidP="6BC26579">
            <w:r>
              <w:t>Add two 4-digit numbers -</w:t>
            </w:r>
            <w:r w:rsidRPr="00CC394C">
              <w:t xml:space="preserve"> one exchange</w:t>
            </w:r>
          </w:p>
          <w:p w14:paraId="7FA49AF7" w14:textId="747D6669" w:rsidR="00C05483" w:rsidRPr="00CC394C" w:rsidRDefault="00C05483" w:rsidP="6BC26579"/>
        </w:tc>
        <w:tc>
          <w:tcPr>
            <w:tcW w:w="1701" w:type="dxa"/>
          </w:tcPr>
          <w:p w14:paraId="482B0560" w14:textId="07712154" w:rsidR="00C05483" w:rsidRPr="00CC394C" w:rsidRDefault="00C05483" w:rsidP="6BC26579">
            <w:pPr>
              <w:rPr>
                <w:b/>
                <w:bCs/>
              </w:rPr>
            </w:pPr>
            <w:r w:rsidRPr="00CC394C">
              <w:t xml:space="preserve">To </w:t>
            </w:r>
            <w:r w:rsidR="00D41A7D">
              <w:t>add two</w:t>
            </w:r>
            <w:r w:rsidRPr="00CC394C">
              <w:t xml:space="preserve"> 4-digit numbers with one exchange</w:t>
            </w:r>
          </w:p>
          <w:p w14:paraId="06FE6E1E" w14:textId="00E256A0" w:rsidR="00C05483" w:rsidRPr="00CC394C" w:rsidRDefault="00C05483" w:rsidP="6BC26579"/>
        </w:tc>
        <w:tc>
          <w:tcPr>
            <w:tcW w:w="2696" w:type="dxa"/>
          </w:tcPr>
          <w:p w14:paraId="7EA04A43" w14:textId="77777777" w:rsidR="00B94DD3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How many thousands/hundreds/</w:t>
            </w:r>
            <w:r w:rsidR="00B94DD3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tens/ones are there altogether? What is more than____? </w:t>
            </w:r>
          </w:p>
          <w:p w14:paraId="7EE80D06" w14:textId="18F809E5" w:rsidR="00C05483" w:rsidRPr="005B5D87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Does it matter which columns you add together first? </w:t>
            </w:r>
          </w:p>
          <w:p w14:paraId="5F35854D" w14:textId="77777777" w:rsidR="00B94DD3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Do you have enough ones/tens/hundreds to make an exchange?  </w:t>
            </w:r>
          </w:p>
          <w:p w14:paraId="1F91D70F" w14:textId="77777777" w:rsidR="00C05483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When exchanging 10 hundreds, where do you put the thousand?</w:t>
            </w:r>
          </w:p>
          <w:p w14:paraId="3DEEC669" w14:textId="03D86470" w:rsidR="00B94DD3" w:rsidRPr="005B5D87" w:rsidRDefault="00B94DD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2267" w:type="dxa"/>
          </w:tcPr>
          <w:p w14:paraId="13E05B64" w14:textId="3B255FCB" w:rsidR="00C05483" w:rsidRPr="005B5D87" w:rsidRDefault="00C05483" w:rsidP="6BC26579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____ones added to ____ones is equal to____ ones. </w:t>
            </w:r>
          </w:p>
          <w:p w14:paraId="2887E67A" w14:textId="025D8113" w:rsidR="00C05483" w:rsidRPr="005B5D87" w:rsidRDefault="00C05483" w:rsidP="6BC26579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_____added to is equal to </w:t>
            </w:r>
          </w:p>
          <w:p w14:paraId="6E76F850" w14:textId="64E354C5" w:rsidR="00C05483" w:rsidRPr="005B5D87" w:rsidRDefault="00C05483" w:rsidP="6BC26579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I have _____ hundreds, so I do/do not need to make an exchange. </w:t>
            </w:r>
          </w:p>
          <w:p w14:paraId="3656B9AB" w14:textId="62272422" w:rsidR="00C05483" w:rsidRPr="005B5D87" w:rsidRDefault="00C05483" w:rsidP="6BC26579">
            <w:pPr>
              <w:rPr>
                <w:rFonts w:ascii="Calibri" w:eastAsia="Calibri" w:hAnsi="Calibri" w:cs="Calibri"/>
                <w:sz w:val="28"/>
                <w:szCs w:val="2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Things to look out </w:t>
            </w:r>
            <w:r w:rsidR="00B94DD3">
              <w:rPr>
                <w:rFonts w:ascii="Calibri" w:eastAsia="Calibri" w:hAnsi="Calibri" w:cs="Calibri"/>
                <w:sz w:val="18"/>
                <w:szCs w:val="18"/>
              </w:rPr>
              <w:t>for I can exchange 10 for 1 __</w:t>
            </w:r>
            <w:r w:rsidRPr="6BC26579">
              <w:rPr>
                <w:rFonts w:ascii="Calibri" w:eastAsia="Calibri" w:hAnsi="Calibri" w:cs="Calibri"/>
                <w:sz w:val="18"/>
                <w:szCs w:val="18"/>
              </w:rPr>
              <w:t>___.</w:t>
            </w:r>
          </w:p>
        </w:tc>
        <w:tc>
          <w:tcPr>
            <w:tcW w:w="2267" w:type="dxa"/>
            <w:vMerge/>
          </w:tcPr>
          <w:p w14:paraId="45FB0818" w14:textId="77777777" w:rsidR="00C05483" w:rsidRPr="005B5D87" w:rsidRDefault="00C05483" w:rsidP="0077797F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4110" w:type="dxa"/>
          </w:tcPr>
          <w:p w14:paraId="0830BEA8" w14:textId="378A9908" w:rsidR="00C05483" w:rsidRPr="005B5D87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Children may not line up the digits in the place value columns correctly. </w:t>
            </w:r>
          </w:p>
          <w:p w14:paraId="55158C40" w14:textId="627BC1E4" w:rsidR="00C05483" w:rsidRPr="005B5D87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Children may not add up from the smallest value column, and so will not be able to exchange correctly. </w:t>
            </w:r>
          </w:p>
          <w:p w14:paraId="049F31CB" w14:textId="057312A1" w:rsidR="00C05483" w:rsidRPr="005B5D87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Children may not use zero as a placeholder when there are no hundreds, tens or ones.</w:t>
            </w:r>
          </w:p>
        </w:tc>
      </w:tr>
      <w:tr w:rsidR="008D180C" w:rsidRPr="005B5D87" w14:paraId="4C3BA36F" w14:textId="77777777" w:rsidTr="00B94DD3">
        <w:trPr>
          <w:trHeight w:val="2503"/>
        </w:trPr>
        <w:tc>
          <w:tcPr>
            <w:tcW w:w="2405" w:type="dxa"/>
          </w:tcPr>
          <w:p w14:paraId="0A433CDD" w14:textId="22E838A1" w:rsidR="008D180C" w:rsidRPr="00CC394C" w:rsidRDefault="6BC26579" w:rsidP="6BC26579">
            <w:pPr>
              <w:rPr>
                <w:b/>
              </w:rPr>
            </w:pPr>
            <w:r w:rsidRPr="00CC394C">
              <w:rPr>
                <w:rFonts w:ascii="Calibri" w:eastAsia="Calibri" w:hAnsi="Calibri" w:cs="Calibri"/>
                <w:b/>
              </w:rPr>
              <w:lastRenderedPageBreak/>
              <w:t>Add two 4-digit numbers – more than one exchange</w:t>
            </w:r>
          </w:p>
        </w:tc>
        <w:tc>
          <w:tcPr>
            <w:tcW w:w="1701" w:type="dxa"/>
          </w:tcPr>
          <w:p w14:paraId="05AAFD8D" w14:textId="787AEFB2" w:rsidR="008D180C" w:rsidRPr="00CC394C" w:rsidRDefault="6BC26579" w:rsidP="00D41A7D">
            <w:pPr>
              <w:rPr>
                <w:b/>
              </w:rPr>
            </w:pPr>
            <w:r w:rsidRPr="00CC394C">
              <w:rPr>
                <w:b/>
              </w:rPr>
              <w:t>To a</w:t>
            </w:r>
            <w:r w:rsidRPr="00CC394C">
              <w:rPr>
                <w:rFonts w:ascii="Calibri" w:eastAsia="Calibri" w:hAnsi="Calibri" w:cs="Calibri"/>
                <w:b/>
              </w:rPr>
              <w:t>dd two 4-digit numbers – more than one exchange</w:t>
            </w:r>
          </w:p>
        </w:tc>
        <w:tc>
          <w:tcPr>
            <w:tcW w:w="2696" w:type="dxa"/>
          </w:tcPr>
          <w:p w14:paraId="4E5BAAF7" w14:textId="38F42108" w:rsidR="008D180C" w:rsidRPr="005B5D87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How many ones/tens/</w:t>
            </w:r>
            <w:r w:rsidR="00B94DD3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hundreds/thousands are there in total? </w:t>
            </w:r>
          </w:p>
          <w:p w14:paraId="09E8704B" w14:textId="21E22285" w:rsidR="008D180C" w:rsidRPr="005B5D87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What is more than____? </w:t>
            </w:r>
          </w:p>
          <w:p w14:paraId="3E3F8D99" w14:textId="18B1EF14" w:rsidR="008D180C" w:rsidRPr="005B5D87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Does it matter which columns you add together first? </w:t>
            </w:r>
          </w:p>
          <w:p w14:paraId="237AB9B7" w14:textId="7D2D8CEE" w:rsidR="008D180C" w:rsidRPr="005B5D87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Do you have enough ones/tens/</w:t>
            </w:r>
            <w:r w:rsidR="00B94DD3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hundreds to make an exchange? </w:t>
            </w:r>
          </w:p>
          <w:p w14:paraId="53128261" w14:textId="3E82F199" w:rsidR="008D180C" w:rsidRPr="005B5D87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How can you make an exchange in more than one column in the same addition?</w:t>
            </w:r>
          </w:p>
        </w:tc>
        <w:tc>
          <w:tcPr>
            <w:tcW w:w="2267" w:type="dxa"/>
          </w:tcPr>
          <w:p w14:paraId="7653AE7E" w14:textId="04DFA0AB" w:rsidR="008D180C" w:rsidRPr="005B5D87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___ones added to ____ones is equal to___ ones. </w:t>
            </w:r>
          </w:p>
          <w:p w14:paraId="62486C05" w14:textId="63CAA532" w:rsidR="008D180C" w:rsidRPr="005B5D87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___ </w:t>
            </w:r>
            <w:proofErr w:type="gramStart"/>
            <w:r w:rsidRPr="6BC26579">
              <w:rPr>
                <w:rFonts w:ascii="Calibri" w:eastAsia="Calibri" w:hAnsi="Calibri" w:cs="Calibri"/>
                <w:sz w:val="18"/>
                <w:szCs w:val="18"/>
              </w:rPr>
              <w:t>plus</w:t>
            </w:r>
            <w:proofErr w:type="gramEnd"/>
            <w:r w:rsidRPr="6BC26579">
              <w:rPr>
                <w:rFonts w:ascii="Calibri" w:eastAsia="Calibri" w:hAnsi="Calibri" w:cs="Calibri"/>
                <w:sz w:val="18"/>
                <w:szCs w:val="18"/>
              </w:rPr>
              <w:t>____ plus the 1 that I exchanged from the last colu</w:t>
            </w:r>
            <w:r w:rsidR="00B94DD3">
              <w:rPr>
                <w:rFonts w:ascii="Calibri" w:eastAsia="Calibri" w:hAnsi="Calibri" w:cs="Calibri"/>
                <w:sz w:val="18"/>
                <w:szCs w:val="18"/>
              </w:rPr>
              <w:t xml:space="preserve">mn is equal to____ I have _____ </w:t>
            </w:r>
            <w:r w:rsidRPr="6BC26579">
              <w:rPr>
                <w:rFonts w:ascii="Calibri" w:eastAsia="Calibri" w:hAnsi="Calibri" w:cs="Calibri"/>
                <w:sz w:val="18"/>
                <w:szCs w:val="18"/>
              </w:rPr>
              <w:t>hundreds/</w:t>
            </w:r>
            <w:r w:rsidR="00B94DD3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6BC26579">
              <w:rPr>
                <w:rFonts w:ascii="Calibri" w:eastAsia="Calibri" w:hAnsi="Calibri" w:cs="Calibri"/>
                <w:sz w:val="18"/>
                <w:szCs w:val="18"/>
              </w:rPr>
              <w:t>tens/ones, so I do/do not need to make an exchange.</w:t>
            </w:r>
          </w:p>
        </w:tc>
        <w:tc>
          <w:tcPr>
            <w:tcW w:w="2267" w:type="dxa"/>
          </w:tcPr>
          <w:p w14:paraId="6837A49E" w14:textId="77777777" w:rsidR="00C05483" w:rsidRPr="00CC394C" w:rsidRDefault="00D41A7D" w:rsidP="00C05483">
            <w:pPr>
              <w:rPr>
                <w:rFonts w:cstheme="minorHAnsi"/>
                <w:sz w:val="18"/>
              </w:rPr>
            </w:pPr>
            <w:hyperlink r:id="rId16" w:history="1">
              <w:r w:rsidR="00C05483" w:rsidRPr="00CC394C">
                <w:rPr>
                  <w:rStyle w:val="Hyperlink"/>
                  <w:rFonts w:cstheme="minorHAnsi"/>
                  <w:sz w:val="18"/>
                </w:rPr>
                <w:t>Dicey Operations in Line for Two (maths.org)</w:t>
              </w:r>
            </w:hyperlink>
          </w:p>
          <w:p w14:paraId="39B32B1F" w14:textId="77777777" w:rsidR="00C05483" w:rsidRPr="00CC394C" w:rsidRDefault="00C05483" w:rsidP="00C05483">
            <w:pPr>
              <w:rPr>
                <w:rFonts w:cstheme="minorHAnsi"/>
                <w:sz w:val="18"/>
              </w:rPr>
            </w:pPr>
            <w:r w:rsidRPr="00CC394C">
              <w:rPr>
                <w:rFonts w:cstheme="minorHAnsi"/>
                <w:sz w:val="18"/>
              </w:rPr>
              <w:t xml:space="preserve"> Dicey Operations in line for Two</w:t>
            </w:r>
          </w:p>
          <w:p w14:paraId="4101652C" w14:textId="77777777" w:rsidR="008D180C" w:rsidRPr="005B5D87" w:rsidRDefault="008D180C" w:rsidP="0077797F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4110" w:type="dxa"/>
          </w:tcPr>
          <w:p w14:paraId="5ABAE234" w14:textId="3AF65254" w:rsidR="008D180C" w:rsidRPr="005B5D87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Children may not line up the digits in the place value columns correctly, especially the digits created by exchanging.  </w:t>
            </w:r>
          </w:p>
          <w:p w14:paraId="0D8D18D0" w14:textId="22317B82" w:rsidR="008D180C" w:rsidRPr="005B5D87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Children may forget to add from the smallest value column first. </w:t>
            </w:r>
          </w:p>
          <w:p w14:paraId="4B99056E" w14:textId="24EF1901" w:rsidR="008D180C" w:rsidRPr="005B5D87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Children may not realise that two digits that look as though they will not total enough to make an exchange could do so once an exchange has happened, for example 5 + 4 plus an extra 1 exchanged from the previous column.</w:t>
            </w:r>
          </w:p>
        </w:tc>
      </w:tr>
      <w:tr w:rsidR="00C05483" w:rsidRPr="005B5D87" w14:paraId="5F5F8938" w14:textId="77777777" w:rsidTr="00B94DD3">
        <w:tc>
          <w:tcPr>
            <w:tcW w:w="2405" w:type="dxa"/>
          </w:tcPr>
          <w:p w14:paraId="294DEE38" w14:textId="77777777" w:rsidR="00C05483" w:rsidRPr="00CC394C" w:rsidRDefault="00C05483" w:rsidP="6BC26579">
            <w:r w:rsidRPr="00CC394C">
              <w:t>Subtract two 4-digit numbers – no exchange</w:t>
            </w:r>
          </w:p>
          <w:p w14:paraId="3A6A9466" w14:textId="7F596DDE" w:rsidR="00C05483" w:rsidRPr="00CC394C" w:rsidRDefault="00C05483" w:rsidP="6BC26579"/>
        </w:tc>
        <w:tc>
          <w:tcPr>
            <w:tcW w:w="1701" w:type="dxa"/>
          </w:tcPr>
          <w:p w14:paraId="41FE3A3F" w14:textId="1F4A7C1F" w:rsidR="00C05483" w:rsidRPr="00CC394C" w:rsidRDefault="00C05483" w:rsidP="6BC26579">
            <w:pPr>
              <w:rPr>
                <w:b/>
                <w:bCs/>
              </w:rPr>
            </w:pPr>
            <w:r w:rsidRPr="00CC394C">
              <w:t>To subtract a 4-digit number from another 4-digit number without exchanging</w:t>
            </w:r>
          </w:p>
          <w:p w14:paraId="77C5B7B8" w14:textId="298CD226" w:rsidR="00C05483" w:rsidRPr="00CC394C" w:rsidRDefault="00C05483" w:rsidP="6BC26579"/>
        </w:tc>
        <w:tc>
          <w:tcPr>
            <w:tcW w:w="2696" w:type="dxa"/>
          </w:tcPr>
          <w:p w14:paraId="447827EA" w14:textId="63B3CAC4" w:rsidR="00C05483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How can you show this question using place value counters? </w:t>
            </w:r>
          </w:p>
          <w:p w14:paraId="0C61160C" w14:textId="77777777" w:rsidR="00B94DD3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What is less than____? </w:t>
            </w:r>
          </w:p>
          <w:p w14:paraId="66D73FFF" w14:textId="77777777" w:rsidR="00B94DD3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Does it matter which column you subtract first? </w:t>
            </w:r>
          </w:p>
          <w:p w14:paraId="7EF65029" w14:textId="03978508" w:rsidR="00C05483" w:rsidRPr="005B5D87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Do you need to make an exchange?</w:t>
            </w:r>
          </w:p>
          <w:p w14:paraId="1299C43A" w14:textId="6ABF0D66" w:rsidR="00C05483" w:rsidRPr="005B5D87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Do you have enough ones/tens/</w:t>
            </w:r>
            <w:r w:rsidR="00B94DD3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6BC26579">
              <w:rPr>
                <w:rFonts w:ascii="Calibri" w:eastAsia="Calibri" w:hAnsi="Calibri" w:cs="Calibri"/>
                <w:sz w:val="18"/>
                <w:szCs w:val="18"/>
              </w:rPr>
              <w:t>hundreds to subtract?</w:t>
            </w:r>
          </w:p>
        </w:tc>
        <w:tc>
          <w:tcPr>
            <w:tcW w:w="2267" w:type="dxa"/>
          </w:tcPr>
          <w:p w14:paraId="44024B5A" w14:textId="70304E65" w:rsidR="00C05483" w:rsidRPr="005B5D87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____ones/tens/hundreds subtract ones/tens/ hundreds is equal to _____</w:t>
            </w:r>
            <w:r w:rsidR="00B94DD3">
              <w:rPr>
                <w:rFonts w:ascii="Calibri" w:eastAsia="Calibri" w:hAnsi="Calibri" w:cs="Calibri"/>
                <w:sz w:val="18"/>
                <w:szCs w:val="18"/>
              </w:rPr>
              <w:t>.</w:t>
            </w:r>
          </w:p>
          <w:p w14:paraId="4DDBEF00" w14:textId="14FBD491" w:rsidR="00C05483" w:rsidRPr="005B5D87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I can/cannot subtract ones/tens/hundreds from ones/tens/hundreds, so I do/do not need to make an exchange.</w:t>
            </w:r>
          </w:p>
        </w:tc>
        <w:tc>
          <w:tcPr>
            <w:tcW w:w="2267" w:type="dxa"/>
            <w:vMerge w:val="restart"/>
          </w:tcPr>
          <w:p w14:paraId="0CE9E3E5" w14:textId="1390D45E" w:rsidR="00C05483" w:rsidRDefault="00D41A7D" w:rsidP="009D7708">
            <w:pPr>
              <w:rPr>
                <w:rFonts w:cstheme="minorHAnsi"/>
                <w:sz w:val="18"/>
              </w:rPr>
            </w:pPr>
            <w:hyperlink r:id="rId17" w:history="1">
              <w:r w:rsidR="00C05483" w:rsidRPr="00C05483">
                <w:rPr>
                  <w:rStyle w:val="Hyperlink"/>
                  <w:rFonts w:cstheme="minorHAnsi"/>
                  <w:sz w:val="18"/>
                </w:rPr>
                <w:t>Subtraction Surprise (n-rich)</w:t>
              </w:r>
            </w:hyperlink>
            <w:r w:rsidR="00C05483">
              <w:rPr>
                <w:rFonts w:cstheme="minorHAnsi"/>
                <w:sz w:val="18"/>
              </w:rPr>
              <w:t xml:space="preserve"> Spotting similarities and differences between calculations </w:t>
            </w:r>
          </w:p>
          <w:p w14:paraId="362FC9F4" w14:textId="62636B22" w:rsidR="00C05483" w:rsidRDefault="00C05483" w:rsidP="009D7708">
            <w:pPr>
              <w:rPr>
                <w:rFonts w:cstheme="minorHAnsi"/>
                <w:sz w:val="18"/>
              </w:rPr>
            </w:pPr>
          </w:p>
          <w:p w14:paraId="1B11DADC" w14:textId="1888E4B4" w:rsidR="00C05483" w:rsidRDefault="00D41A7D" w:rsidP="009D7708">
            <w:pPr>
              <w:rPr>
                <w:rFonts w:cstheme="minorHAnsi"/>
                <w:sz w:val="18"/>
              </w:rPr>
            </w:pPr>
            <w:hyperlink r:id="rId18" w:history="1">
              <w:r w:rsidR="00C05483" w:rsidRPr="00C05483">
                <w:rPr>
                  <w:rStyle w:val="Hyperlink"/>
                  <w:rFonts w:cstheme="minorHAnsi"/>
                  <w:sz w:val="18"/>
                </w:rPr>
                <w:t>4-Digit Subtraction</w:t>
              </w:r>
            </w:hyperlink>
            <w:r w:rsidR="00C05483">
              <w:rPr>
                <w:rFonts w:cstheme="minorHAnsi"/>
                <w:sz w:val="18"/>
              </w:rPr>
              <w:t xml:space="preserve"> interactive problems  </w:t>
            </w:r>
          </w:p>
          <w:p w14:paraId="68D05BDD" w14:textId="77777777" w:rsidR="00C05483" w:rsidRPr="00CC394C" w:rsidRDefault="00C05483" w:rsidP="009D7708">
            <w:pPr>
              <w:rPr>
                <w:rFonts w:cstheme="minorHAnsi"/>
                <w:sz w:val="18"/>
              </w:rPr>
            </w:pPr>
          </w:p>
          <w:p w14:paraId="3461D779" w14:textId="77777777" w:rsidR="00C05483" w:rsidRPr="005B5D87" w:rsidRDefault="00C05483" w:rsidP="00466B65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4110" w:type="dxa"/>
          </w:tcPr>
          <w:p w14:paraId="23C4D4C2" w14:textId="7464A49B" w:rsidR="00C05483" w:rsidRPr="005B5D87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When using concrete resources, children may make both numbers, then remove the second one, leaving the first number unchanged. </w:t>
            </w:r>
          </w:p>
          <w:p w14:paraId="3CF2D8B6" w14:textId="3B870C99" w:rsidR="00C05483" w:rsidRPr="005B5D87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Children may not line up the digits in the place value columns correctly, especially when the numbers have different numbers of digits.</w:t>
            </w:r>
          </w:p>
        </w:tc>
      </w:tr>
      <w:tr w:rsidR="00C05483" w:rsidRPr="005B5D87" w14:paraId="2D074349" w14:textId="77777777" w:rsidTr="00B94DD3">
        <w:trPr>
          <w:trHeight w:val="1945"/>
        </w:trPr>
        <w:tc>
          <w:tcPr>
            <w:tcW w:w="2405" w:type="dxa"/>
          </w:tcPr>
          <w:p w14:paraId="6CE71AC2" w14:textId="77777777" w:rsidR="00C05483" w:rsidRPr="00CC394C" w:rsidRDefault="00C05483" w:rsidP="6BC26579">
            <w:pPr>
              <w:tabs>
                <w:tab w:val="left" w:pos="1260"/>
              </w:tabs>
            </w:pPr>
            <w:r w:rsidRPr="00CC394C">
              <w:t>Subtract two 4-digit numbers – one exchange</w:t>
            </w:r>
          </w:p>
          <w:p w14:paraId="2D91948F" w14:textId="15FAB95F" w:rsidR="00C05483" w:rsidRPr="00CC394C" w:rsidRDefault="00C05483" w:rsidP="6BC26579"/>
        </w:tc>
        <w:tc>
          <w:tcPr>
            <w:tcW w:w="1701" w:type="dxa"/>
          </w:tcPr>
          <w:p w14:paraId="2DA6C2C7" w14:textId="07887FDE" w:rsidR="00C05483" w:rsidRPr="00B94DD3" w:rsidRDefault="00C05483" w:rsidP="00D41A7D">
            <w:pPr>
              <w:rPr>
                <w:b/>
                <w:bCs/>
              </w:rPr>
            </w:pPr>
            <w:r w:rsidRPr="00CC394C">
              <w:t>To subtract a 4-digit number from another 4-digit number with one exchange</w:t>
            </w:r>
          </w:p>
        </w:tc>
        <w:tc>
          <w:tcPr>
            <w:tcW w:w="2696" w:type="dxa"/>
          </w:tcPr>
          <w:p w14:paraId="47631D35" w14:textId="77777777" w:rsidR="00B94DD3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What is less than_____? </w:t>
            </w:r>
          </w:p>
          <w:p w14:paraId="6584BCAC" w14:textId="77777777" w:rsidR="00B94DD3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Does it matter which column you subtract first?  </w:t>
            </w:r>
          </w:p>
          <w:p w14:paraId="2D748BD9" w14:textId="77777777" w:rsidR="00B94DD3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Do you need to make an exchange?  </w:t>
            </w:r>
          </w:p>
          <w:p w14:paraId="0FB78278" w14:textId="3046F6BD" w:rsidR="00C05483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How can you subtract two numbers if one of them has fewer digits than the other?</w:t>
            </w:r>
          </w:p>
        </w:tc>
        <w:tc>
          <w:tcPr>
            <w:tcW w:w="2267" w:type="dxa"/>
          </w:tcPr>
          <w:p w14:paraId="4077B334" w14:textId="77777777" w:rsidR="00B94DD3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</w:rPr>
              <w:t>_</w:t>
            </w:r>
            <w:r w:rsidRPr="6BC26579">
              <w:rPr>
                <w:rFonts w:ascii="Calibri" w:eastAsia="Calibri" w:hAnsi="Calibri" w:cs="Calibri"/>
                <w:sz w:val="18"/>
                <w:szCs w:val="18"/>
              </w:rPr>
              <w:t>__ones/tens/hundreds subtract ones/t</w:t>
            </w:r>
            <w:r w:rsidR="00B94DD3">
              <w:rPr>
                <w:rFonts w:ascii="Calibri" w:eastAsia="Calibri" w:hAnsi="Calibri" w:cs="Calibri"/>
                <w:sz w:val="18"/>
                <w:szCs w:val="18"/>
              </w:rPr>
              <w:t>ens/ hundreds is equal to ____.</w:t>
            </w:r>
          </w:p>
          <w:p w14:paraId="1FC39945" w14:textId="3B190386" w:rsidR="00C05483" w:rsidRDefault="00B94DD3" w:rsidP="00B94DD3">
            <w:r>
              <w:rPr>
                <w:rFonts w:ascii="Calibri" w:eastAsia="Calibri" w:hAnsi="Calibri" w:cs="Calibri"/>
                <w:sz w:val="18"/>
                <w:szCs w:val="18"/>
              </w:rPr>
              <w:t xml:space="preserve">I can/cannot subtract _____ </w:t>
            </w:r>
            <w:r w:rsidR="00C05483" w:rsidRPr="6BC26579">
              <w:rPr>
                <w:rFonts w:ascii="Calibri" w:eastAsia="Calibri" w:hAnsi="Calibri" w:cs="Calibri"/>
                <w:sz w:val="18"/>
                <w:szCs w:val="18"/>
              </w:rPr>
              <w:t>ones/tens/hundreds from _____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="00C05483" w:rsidRPr="6BC26579">
              <w:rPr>
                <w:rFonts w:ascii="Calibri" w:eastAsia="Calibri" w:hAnsi="Calibri" w:cs="Calibri"/>
                <w:sz w:val="18"/>
                <w:szCs w:val="18"/>
              </w:rPr>
              <w:t>ones/tens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="00C05483" w:rsidRPr="6BC26579">
              <w:rPr>
                <w:rFonts w:ascii="Calibri" w:eastAsia="Calibri" w:hAnsi="Calibri" w:cs="Calibri"/>
                <w:sz w:val="18"/>
                <w:szCs w:val="18"/>
              </w:rPr>
              <w:t>/hundreds, so I do/do not need to make an exchange.</w:t>
            </w:r>
          </w:p>
        </w:tc>
        <w:tc>
          <w:tcPr>
            <w:tcW w:w="2267" w:type="dxa"/>
            <w:vMerge/>
          </w:tcPr>
          <w:p w14:paraId="6A10D4F2" w14:textId="19C4059F" w:rsidR="00C05483" w:rsidRPr="005B5D87" w:rsidRDefault="00C05483" w:rsidP="00466B65">
            <w:pPr>
              <w:rPr>
                <w:rFonts w:cstheme="minorHAnsi"/>
              </w:rPr>
            </w:pPr>
          </w:p>
        </w:tc>
        <w:tc>
          <w:tcPr>
            <w:tcW w:w="4110" w:type="dxa"/>
          </w:tcPr>
          <w:p w14:paraId="61091E5A" w14:textId="17DFB4BB" w:rsidR="00C05483" w:rsidRPr="005B5D87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Children may not line up the digits in the place value columns correctly, especially when the numbers have different numbers of digits. </w:t>
            </w:r>
          </w:p>
          <w:p w14:paraId="740099C9" w14:textId="44453F43" w:rsidR="00C05483" w:rsidRPr="005B5D87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Children may find the difference between the two digits in a column instead of subtracting the second digit from the first in order to avoid an exchange, for example 1 – 3 becomes 3 – 1</w:t>
            </w:r>
          </w:p>
          <w:p w14:paraId="0562CB0E" w14:textId="6BB7298A" w:rsidR="00C05483" w:rsidRPr="005B5D87" w:rsidRDefault="00C05483" w:rsidP="00074EBA">
            <w:pP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C05483" w:rsidRPr="005B5D87" w14:paraId="463B3E94" w14:textId="77777777" w:rsidTr="00B94DD3">
        <w:trPr>
          <w:trHeight w:val="1020"/>
        </w:trPr>
        <w:tc>
          <w:tcPr>
            <w:tcW w:w="2405" w:type="dxa"/>
          </w:tcPr>
          <w:p w14:paraId="1F362865" w14:textId="77777777" w:rsidR="00C05483" w:rsidRPr="00CC394C" w:rsidRDefault="00C05483" w:rsidP="6BC26579">
            <w:pPr>
              <w:rPr>
                <w:b/>
              </w:rPr>
            </w:pPr>
            <w:r w:rsidRPr="00CC394C">
              <w:rPr>
                <w:b/>
              </w:rPr>
              <w:t>Subtract two 4-digit numbers – more than one exchange</w:t>
            </w:r>
          </w:p>
          <w:p w14:paraId="7A636770" w14:textId="08A5DDA5" w:rsidR="00C05483" w:rsidRPr="00CC394C" w:rsidRDefault="00C05483" w:rsidP="6BC26579">
            <w:pPr>
              <w:rPr>
                <w:b/>
              </w:rPr>
            </w:pPr>
          </w:p>
        </w:tc>
        <w:tc>
          <w:tcPr>
            <w:tcW w:w="1701" w:type="dxa"/>
          </w:tcPr>
          <w:p w14:paraId="12AA6DD5" w14:textId="1A9E0985" w:rsidR="00C05483" w:rsidRPr="00CC394C" w:rsidRDefault="00C05483" w:rsidP="00D41A7D">
            <w:pPr>
              <w:rPr>
                <w:b/>
                <w:bCs/>
              </w:rPr>
            </w:pPr>
            <w:r w:rsidRPr="00CC394C">
              <w:rPr>
                <w:b/>
              </w:rPr>
              <w:t>To subtract a 4-digit number from another 4-digit number with more than one exchange</w:t>
            </w:r>
          </w:p>
        </w:tc>
        <w:tc>
          <w:tcPr>
            <w:tcW w:w="2696" w:type="dxa"/>
          </w:tcPr>
          <w:p w14:paraId="2F16738F" w14:textId="77777777" w:rsidR="00B94DD3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Does it matter which column you subtract first? </w:t>
            </w:r>
          </w:p>
          <w:p w14:paraId="65AD4D2F" w14:textId="77777777" w:rsidR="00B94DD3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Do you need to make an exchange? </w:t>
            </w:r>
          </w:p>
          <w:p w14:paraId="1FB90558" w14:textId="77777777" w:rsidR="00B94DD3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How can you subtract two numbers if one of them has fewer digits than the other?  </w:t>
            </w:r>
          </w:p>
          <w:p w14:paraId="0B57BB1C" w14:textId="77777777" w:rsidR="00B94DD3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If you cannot exchange from the tens/hundreds, what do you need to do? </w:t>
            </w:r>
          </w:p>
          <w:p w14:paraId="34CE0A41" w14:textId="180ED03F" w:rsidR="00C05483" w:rsidRPr="005B5D87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Which column can you exchange from?</w:t>
            </w:r>
          </w:p>
        </w:tc>
        <w:tc>
          <w:tcPr>
            <w:tcW w:w="2267" w:type="dxa"/>
          </w:tcPr>
          <w:p w14:paraId="4FBC381B" w14:textId="5F5C2BC7" w:rsidR="00C05483" w:rsidRPr="005B5D87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_____ones/tens/hundreds subtract ones/tens/ hundreds is equal to ____</w:t>
            </w:r>
            <w:r w:rsidR="00B94DD3">
              <w:rPr>
                <w:rFonts w:ascii="Calibri" w:eastAsia="Calibri" w:hAnsi="Calibri" w:cs="Calibri"/>
                <w:sz w:val="18"/>
                <w:szCs w:val="18"/>
              </w:rPr>
              <w:t>.</w:t>
            </w: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  <w:p w14:paraId="62EBF3C5" w14:textId="7EBDDB7A" w:rsidR="00C05483" w:rsidRPr="005B5D87" w:rsidRDefault="00C0548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 I can/cannot subtract ones/tens/hundreds from ones/tens/hundreds, so I do/do not need to make an exchange.</w:t>
            </w:r>
          </w:p>
        </w:tc>
        <w:tc>
          <w:tcPr>
            <w:tcW w:w="2267" w:type="dxa"/>
            <w:vMerge/>
          </w:tcPr>
          <w:p w14:paraId="6D98A12B" w14:textId="77777777" w:rsidR="00C05483" w:rsidRPr="005B5D87" w:rsidRDefault="00C05483" w:rsidP="0077797F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4110" w:type="dxa"/>
          </w:tcPr>
          <w:p w14:paraId="69CC85F0" w14:textId="77777777" w:rsidR="00C05483" w:rsidRPr="005B5D87" w:rsidRDefault="00C05483" w:rsidP="00C05483"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Children may not line up the digits in the place value columns correctly. </w:t>
            </w:r>
          </w:p>
          <w:p w14:paraId="663B331C" w14:textId="77777777" w:rsidR="00C05483" w:rsidRPr="005B5D87" w:rsidRDefault="00C05483" w:rsidP="00C05483"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When exchanging a number, children may put the 1 in the incorrect place. </w:t>
            </w:r>
          </w:p>
          <w:p w14:paraId="08249ABB" w14:textId="77777777" w:rsidR="00C05483" w:rsidRDefault="00C05483" w:rsidP="00C05483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When exchanging over two columns, children may exchange directly from, for example, hundreds down to ones and miss out the exchange to tens.</w:t>
            </w:r>
          </w:p>
          <w:p w14:paraId="7F50BE70" w14:textId="77777777" w:rsidR="00C05483" w:rsidRPr="00074EBA" w:rsidRDefault="00C05483" w:rsidP="00C05483">
            <w:pPr>
              <w:rPr>
                <w:sz w:val="18"/>
              </w:rPr>
            </w:pPr>
            <w:r w:rsidRPr="00074EBA">
              <w:rPr>
                <w:rFonts w:cstheme="minorHAnsi"/>
                <w:i/>
                <w:sz w:val="18"/>
              </w:rPr>
              <w:t>“When there is more on the floor, I need 10 more, more on the top, don’t stop.”</w:t>
            </w:r>
          </w:p>
          <w:p w14:paraId="2946DB82" w14:textId="77777777" w:rsidR="00C05483" w:rsidRPr="005B5D87" w:rsidRDefault="00C05483" w:rsidP="0077797F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8D180C" w:rsidRPr="005B5D87" w14:paraId="122CE0C9" w14:textId="77777777" w:rsidTr="00B94DD3">
        <w:trPr>
          <w:trHeight w:val="2645"/>
        </w:trPr>
        <w:tc>
          <w:tcPr>
            <w:tcW w:w="2405" w:type="dxa"/>
          </w:tcPr>
          <w:p w14:paraId="1A2C9A22" w14:textId="77777777" w:rsidR="008D180C" w:rsidRPr="00CC394C" w:rsidRDefault="008D180C" w:rsidP="6BC26579">
            <w:r w:rsidRPr="00CC394C">
              <w:lastRenderedPageBreak/>
              <w:t>Efficient subtraction</w:t>
            </w:r>
          </w:p>
        </w:tc>
        <w:tc>
          <w:tcPr>
            <w:tcW w:w="1701" w:type="dxa"/>
          </w:tcPr>
          <w:p w14:paraId="7FCCB5BC" w14:textId="302E939F" w:rsidR="008D180C" w:rsidRPr="00CC394C" w:rsidRDefault="008D180C" w:rsidP="6BC26579">
            <w:pPr>
              <w:rPr>
                <w:b/>
                <w:bCs/>
              </w:rPr>
            </w:pPr>
            <w:r w:rsidRPr="00CC394C">
              <w:t>To look at a subtraction and decide the most efficient method to calculate the answer.</w:t>
            </w:r>
          </w:p>
        </w:tc>
        <w:tc>
          <w:tcPr>
            <w:tcW w:w="2696" w:type="dxa"/>
          </w:tcPr>
          <w:p w14:paraId="2506C689" w14:textId="6B3A56BA" w:rsidR="008D180C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Which method do you find easiest? Why? </w:t>
            </w:r>
          </w:p>
          <w:p w14:paraId="02072109" w14:textId="34A7865B" w:rsidR="008D180C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Which method is most efficient?  Can you work this out mentally? </w:t>
            </w:r>
          </w:p>
          <w:p w14:paraId="43300426" w14:textId="46A6E8E9" w:rsidR="008D180C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What does “difference” mean? </w:t>
            </w:r>
          </w:p>
          <w:p w14:paraId="2F612024" w14:textId="107DB748" w:rsidR="008D180C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What does the arrow represent?</w:t>
            </w:r>
          </w:p>
          <w:p w14:paraId="2F417F4B" w14:textId="3261C1FB" w:rsidR="008D180C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What do you notice about all the arrows?</w:t>
            </w:r>
          </w:p>
          <w:p w14:paraId="5043CB0F" w14:textId="2ACEBD5B" w:rsidR="008D180C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Why does adding/subtracting to/from each number make the calculation easier?</w:t>
            </w:r>
          </w:p>
        </w:tc>
        <w:tc>
          <w:tcPr>
            <w:tcW w:w="2267" w:type="dxa"/>
          </w:tcPr>
          <w:p w14:paraId="4273CE67" w14:textId="68C79218" w:rsidR="008D180C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The jump </w:t>
            </w:r>
            <w:r w:rsidR="00B94DD3">
              <w:rPr>
                <w:rFonts w:ascii="Calibri" w:eastAsia="Calibri" w:hAnsi="Calibri" w:cs="Calibri"/>
                <w:sz w:val="18"/>
                <w:szCs w:val="18"/>
              </w:rPr>
              <w:t>to the next multiple of is ___</w:t>
            </w:r>
            <w:r w:rsidRPr="6BC26579">
              <w:rPr>
                <w:rFonts w:ascii="Calibri" w:eastAsia="Calibri" w:hAnsi="Calibri" w:cs="Calibri"/>
                <w:sz w:val="18"/>
                <w:szCs w:val="18"/>
              </w:rPr>
              <w:t>_.</w:t>
            </w:r>
          </w:p>
          <w:p w14:paraId="07459315" w14:textId="43043C03" w:rsidR="008D180C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If I add/subtract to/from both numbers, the difference will be the same.</w:t>
            </w:r>
          </w:p>
        </w:tc>
        <w:tc>
          <w:tcPr>
            <w:tcW w:w="2267" w:type="dxa"/>
            <w:vMerge w:val="restart"/>
          </w:tcPr>
          <w:p w14:paraId="68CC640E" w14:textId="77777777" w:rsidR="008D180C" w:rsidRPr="00CC394C" w:rsidRDefault="00D41A7D" w:rsidP="0077797F">
            <w:pPr>
              <w:rPr>
                <w:rFonts w:cstheme="minorHAnsi"/>
                <w:sz w:val="18"/>
              </w:rPr>
            </w:pPr>
            <w:hyperlink r:id="rId19" w:history="1">
              <w:r w:rsidR="008D180C" w:rsidRPr="00CC394C">
                <w:rPr>
                  <w:rStyle w:val="Hyperlink"/>
                  <w:rFonts w:cstheme="minorHAnsi"/>
                  <w:sz w:val="18"/>
                </w:rPr>
                <w:t>Subtraction Surprise (maths.org)</w:t>
              </w:r>
            </w:hyperlink>
          </w:p>
          <w:p w14:paraId="51962ABF" w14:textId="77777777" w:rsidR="008D180C" w:rsidRPr="00CC394C" w:rsidRDefault="00D41A7D" w:rsidP="0077797F">
            <w:pPr>
              <w:rPr>
                <w:rFonts w:cstheme="minorHAnsi"/>
                <w:sz w:val="18"/>
              </w:rPr>
            </w:pPr>
            <w:hyperlink r:id="rId20" w:history="1">
              <w:r w:rsidR="008D180C" w:rsidRPr="00CC394C">
                <w:rPr>
                  <w:rStyle w:val="Hyperlink"/>
                  <w:rFonts w:cstheme="minorHAnsi"/>
                  <w:sz w:val="18"/>
                </w:rPr>
                <w:t>Fifteen Cards (maths.org)</w:t>
              </w:r>
            </w:hyperlink>
          </w:p>
          <w:p w14:paraId="7F135D29" w14:textId="77777777" w:rsidR="008D180C" w:rsidRDefault="008D180C" w:rsidP="0077797F">
            <w:pPr>
              <w:rPr>
                <w:rFonts w:cstheme="minorHAnsi"/>
                <w:sz w:val="18"/>
              </w:rPr>
            </w:pPr>
            <w:r w:rsidRPr="00CC394C">
              <w:rPr>
                <w:rFonts w:cstheme="minorHAnsi"/>
                <w:sz w:val="18"/>
              </w:rPr>
              <w:t>Fifteen cards – simple addition and subtraction, but also developing resilience especially with trial and improvement.</w:t>
            </w:r>
          </w:p>
          <w:p w14:paraId="3C1E1550" w14:textId="77777777" w:rsidR="00C05483" w:rsidRDefault="00C05483" w:rsidP="0077797F">
            <w:pPr>
              <w:rPr>
                <w:rFonts w:cstheme="minorHAnsi"/>
                <w:sz w:val="18"/>
              </w:rPr>
            </w:pPr>
          </w:p>
          <w:p w14:paraId="69247F9E" w14:textId="77777777" w:rsidR="00C05483" w:rsidRPr="00C05483" w:rsidRDefault="00D41A7D" w:rsidP="00C05483">
            <w:pPr>
              <w:rPr>
                <w:rFonts w:cstheme="minorHAnsi"/>
                <w:sz w:val="18"/>
              </w:rPr>
            </w:pPr>
            <w:hyperlink r:id="rId21" w:history="1">
              <w:r w:rsidR="00C05483" w:rsidRPr="00C05483">
                <w:rPr>
                  <w:rStyle w:val="Hyperlink"/>
                  <w:rFonts w:cstheme="minorHAnsi"/>
                  <w:sz w:val="18"/>
                </w:rPr>
                <w:t>Journeys in Numberland (maths.org)</w:t>
              </w:r>
            </w:hyperlink>
          </w:p>
          <w:p w14:paraId="3840BD45" w14:textId="77777777" w:rsidR="00C05483" w:rsidRPr="00C05483" w:rsidRDefault="00C05483" w:rsidP="00C05483">
            <w:pPr>
              <w:rPr>
                <w:rFonts w:cstheme="minorHAnsi"/>
                <w:sz w:val="18"/>
              </w:rPr>
            </w:pPr>
            <w:r w:rsidRPr="00C05483">
              <w:rPr>
                <w:rFonts w:cstheme="minorHAnsi"/>
                <w:sz w:val="18"/>
              </w:rPr>
              <w:t>Journeys in Numberland</w:t>
            </w:r>
          </w:p>
          <w:p w14:paraId="26A9D6FC" w14:textId="77777777" w:rsidR="00C05483" w:rsidRPr="00C05483" w:rsidRDefault="00C05483" w:rsidP="00C05483">
            <w:pPr>
              <w:rPr>
                <w:rFonts w:cstheme="minorHAnsi"/>
                <w:sz w:val="18"/>
              </w:rPr>
            </w:pPr>
            <w:r w:rsidRPr="00C05483">
              <w:rPr>
                <w:rFonts w:cstheme="minorHAnsi"/>
                <w:sz w:val="18"/>
              </w:rPr>
              <w:t>Simple addition/subtraction practice but allows for prediction and estimating skills to be developed</w:t>
            </w:r>
          </w:p>
          <w:p w14:paraId="10AA9196" w14:textId="77777777" w:rsidR="00C05483" w:rsidRDefault="00C05483" w:rsidP="0077797F">
            <w:pPr>
              <w:rPr>
                <w:rFonts w:cstheme="minorHAnsi"/>
              </w:rPr>
            </w:pPr>
          </w:p>
          <w:p w14:paraId="7A9FDEF0" w14:textId="77777777" w:rsidR="00C05483" w:rsidRPr="00CC394C" w:rsidRDefault="00D41A7D" w:rsidP="00C05483">
            <w:pPr>
              <w:rPr>
                <w:rFonts w:cstheme="minorHAnsi"/>
                <w:sz w:val="18"/>
              </w:rPr>
            </w:pPr>
            <w:hyperlink r:id="rId22" w:history="1">
              <w:r w:rsidR="00C05483" w:rsidRPr="00CC394C">
                <w:rPr>
                  <w:rStyle w:val="Hyperlink"/>
                  <w:rFonts w:cstheme="minorHAnsi"/>
                  <w:sz w:val="18"/>
                </w:rPr>
                <w:t>Sealed Solution (maths.org)</w:t>
              </w:r>
            </w:hyperlink>
          </w:p>
          <w:p w14:paraId="08011CFC" w14:textId="623886E9" w:rsidR="00C05483" w:rsidRPr="005B5D87" w:rsidRDefault="00C05483" w:rsidP="00C05483">
            <w:pPr>
              <w:rPr>
                <w:rFonts w:cstheme="minorHAnsi"/>
              </w:rPr>
            </w:pPr>
            <w:r w:rsidRPr="00CC394C">
              <w:rPr>
                <w:rFonts w:cstheme="minorHAnsi"/>
                <w:sz w:val="18"/>
              </w:rPr>
              <w:t>Encourages systematic solution finding, justifying ad reasoning in explanation</w:t>
            </w:r>
          </w:p>
        </w:tc>
        <w:tc>
          <w:tcPr>
            <w:tcW w:w="4110" w:type="dxa"/>
          </w:tcPr>
          <w:p w14:paraId="0E751EEB" w14:textId="48DC3195" w:rsidR="008D180C" w:rsidRPr="005B5D87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Children may be overly reliant on formal written methods and use them when alternative strategies are more appropriate. </w:t>
            </w:r>
          </w:p>
          <w:p w14:paraId="6537F28F" w14:textId="2C6276EB" w:rsidR="008D180C" w:rsidRPr="005B5D87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Children may not adjust both numbers in the subtraction.</w:t>
            </w:r>
          </w:p>
        </w:tc>
      </w:tr>
      <w:tr w:rsidR="008D180C" w:rsidRPr="005B5D87" w14:paraId="075F5170" w14:textId="77777777" w:rsidTr="00B94DD3">
        <w:trPr>
          <w:trHeight w:val="2398"/>
        </w:trPr>
        <w:tc>
          <w:tcPr>
            <w:tcW w:w="2405" w:type="dxa"/>
          </w:tcPr>
          <w:p w14:paraId="67F7854D" w14:textId="77777777" w:rsidR="008D180C" w:rsidRPr="00CC394C" w:rsidRDefault="008D180C" w:rsidP="0077797F">
            <w:pPr>
              <w:rPr>
                <w:rFonts w:cstheme="minorHAnsi"/>
                <w:b/>
              </w:rPr>
            </w:pPr>
            <w:r w:rsidRPr="00CC394C">
              <w:rPr>
                <w:rFonts w:cstheme="minorHAnsi"/>
                <w:b/>
              </w:rPr>
              <w:t>Estimate answers</w:t>
            </w:r>
          </w:p>
        </w:tc>
        <w:tc>
          <w:tcPr>
            <w:tcW w:w="1701" w:type="dxa"/>
          </w:tcPr>
          <w:p w14:paraId="1F27415E" w14:textId="3BDFEAB0" w:rsidR="008D180C" w:rsidRPr="00CC394C" w:rsidRDefault="008D180C" w:rsidP="00D41A7D">
            <w:pPr>
              <w:rPr>
                <w:rFonts w:cstheme="minorHAnsi"/>
                <w:b/>
              </w:rPr>
            </w:pPr>
            <w:r w:rsidRPr="00CC394C">
              <w:rPr>
                <w:rFonts w:cstheme="minorHAnsi"/>
                <w:b/>
              </w:rPr>
              <w:t xml:space="preserve">To </w:t>
            </w:r>
            <w:bookmarkStart w:id="0" w:name="_GoBack"/>
            <w:bookmarkEnd w:id="0"/>
            <w:r w:rsidRPr="00CC394C">
              <w:rPr>
                <w:rFonts w:cstheme="minorHAnsi"/>
                <w:b/>
              </w:rPr>
              <w:t>estimate the answer to an addition or subtraction calculation using rounding</w:t>
            </w:r>
          </w:p>
        </w:tc>
        <w:tc>
          <w:tcPr>
            <w:tcW w:w="2696" w:type="dxa"/>
          </w:tcPr>
          <w:p w14:paraId="123EEDA4" w14:textId="67342C41" w:rsidR="00B94DD3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What multiple of 10/100/1,000 comes before an</w:t>
            </w:r>
            <w:r w:rsidR="00B94DD3">
              <w:rPr>
                <w:rFonts w:ascii="Calibri" w:eastAsia="Calibri" w:hAnsi="Calibri" w:cs="Calibri"/>
                <w:sz w:val="18"/>
                <w:szCs w:val="18"/>
              </w:rPr>
              <w:t xml:space="preserve">d after____?  Where would _____ </w:t>
            </w: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be on this number line?  </w:t>
            </w:r>
          </w:p>
          <w:p w14:paraId="6B546FB6" w14:textId="1F8243DC" w:rsidR="008D180C" w:rsidRPr="005B5D87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Wh</w:t>
            </w:r>
            <w:r w:rsidR="00B94DD3">
              <w:rPr>
                <w:rFonts w:ascii="Calibri" w:eastAsia="Calibri" w:hAnsi="Calibri" w:cs="Calibri"/>
                <w:sz w:val="18"/>
                <w:szCs w:val="18"/>
              </w:rPr>
              <w:t>ich multiple is closer to ___</w:t>
            </w: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_? </w:t>
            </w:r>
          </w:p>
          <w:p w14:paraId="3251B346" w14:textId="33851B9A" w:rsidR="008D180C" w:rsidRPr="005B5D87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Which calculation is easier/quicker to perform? Why? </w:t>
            </w:r>
          </w:p>
          <w:p w14:paraId="7B7360C7" w14:textId="77777777" w:rsidR="00B94DD3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Why do we use estimates? </w:t>
            </w:r>
          </w:p>
          <w:p w14:paraId="738610EB" w14:textId="1A77A7F7" w:rsidR="008D180C" w:rsidRPr="005B5D87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Is the estimate less than or greater than the actual answer? Why?</w:t>
            </w:r>
          </w:p>
        </w:tc>
        <w:tc>
          <w:tcPr>
            <w:tcW w:w="2267" w:type="dxa"/>
          </w:tcPr>
          <w:p w14:paraId="0E449D40" w14:textId="77777777" w:rsidR="00B94DD3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____is clos</w:t>
            </w:r>
            <w:r w:rsidR="00B94DD3">
              <w:rPr>
                <w:rFonts w:ascii="Calibri" w:eastAsia="Calibri" w:hAnsi="Calibri" w:cs="Calibri"/>
                <w:sz w:val="18"/>
                <w:szCs w:val="18"/>
              </w:rPr>
              <w:t>er to ____</w:t>
            </w:r>
            <w:r w:rsidRPr="6BC26579">
              <w:rPr>
                <w:rFonts w:ascii="Calibri" w:eastAsia="Calibri" w:hAnsi="Calibri" w:cs="Calibri"/>
                <w:sz w:val="18"/>
                <w:szCs w:val="18"/>
              </w:rPr>
              <w:t>_ than___</w:t>
            </w:r>
            <w:r w:rsidR="00B94DD3">
              <w:rPr>
                <w:rFonts w:ascii="Calibri" w:eastAsia="Calibri" w:hAnsi="Calibri" w:cs="Calibri"/>
                <w:sz w:val="18"/>
                <w:szCs w:val="18"/>
              </w:rPr>
              <w:t>_.</w:t>
            </w:r>
          </w:p>
          <w:p w14:paraId="43BBE26D" w14:textId="795149C2" w:rsidR="008D180C" w:rsidRPr="005B5D87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So___ rounded to the nearest ___is____.</w:t>
            </w:r>
          </w:p>
          <w:p w14:paraId="637805D2" w14:textId="70B09887" w:rsidR="008D180C" w:rsidRPr="005B5D87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The estimate will be ____</w:t>
            </w:r>
            <w:r w:rsidR="00B94DD3">
              <w:rPr>
                <w:rFonts w:ascii="Calibri" w:eastAsia="Calibri" w:hAnsi="Calibri" w:cs="Calibri"/>
                <w:sz w:val="18"/>
                <w:szCs w:val="18"/>
              </w:rPr>
              <w:t>_than the actual answer because</w:t>
            </w:r>
            <w:r w:rsidRPr="6BC26579">
              <w:rPr>
                <w:rFonts w:ascii="Calibri" w:eastAsia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2267" w:type="dxa"/>
            <w:vMerge/>
          </w:tcPr>
          <w:p w14:paraId="463F29E8" w14:textId="77777777" w:rsidR="008D180C" w:rsidRPr="005B5D87" w:rsidRDefault="008D180C" w:rsidP="0077797F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4110" w:type="dxa"/>
          </w:tcPr>
          <w:p w14:paraId="6586E74E" w14:textId="42A37706" w:rsidR="008D180C" w:rsidRPr="005B5D87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Children may find it difficult to decide which multiple to round to. </w:t>
            </w:r>
          </w:p>
          <w:p w14:paraId="3B7B4B86" w14:textId="03BD20A9" w:rsidR="008D180C" w:rsidRPr="005B5D87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Children may find it difficult to work out whether an estimate will be greater or less than the actual answer.</w:t>
            </w:r>
          </w:p>
        </w:tc>
      </w:tr>
      <w:tr w:rsidR="008D180C" w:rsidRPr="005B5D87" w14:paraId="3541503E" w14:textId="77777777" w:rsidTr="00B94DD3">
        <w:trPr>
          <w:trHeight w:val="2399"/>
        </w:trPr>
        <w:tc>
          <w:tcPr>
            <w:tcW w:w="2405" w:type="dxa"/>
          </w:tcPr>
          <w:p w14:paraId="131642DB" w14:textId="77777777" w:rsidR="008D180C" w:rsidRPr="00CC394C" w:rsidRDefault="008D180C" w:rsidP="0077797F">
            <w:pPr>
              <w:rPr>
                <w:rFonts w:cstheme="minorHAnsi"/>
                <w:b/>
              </w:rPr>
            </w:pPr>
            <w:r w:rsidRPr="00CC394C">
              <w:rPr>
                <w:rFonts w:cstheme="minorHAnsi"/>
                <w:b/>
              </w:rPr>
              <w:t>Checking strategies</w:t>
            </w:r>
          </w:p>
        </w:tc>
        <w:tc>
          <w:tcPr>
            <w:tcW w:w="1701" w:type="dxa"/>
          </w:tcPr>
          <w:p w14:paraId="2D69A74A" w14:textId="77777777" w:rsidR="008D180C" w:rsidRPr="00CC394C" w:rsidRDefault="008D180C" w:rsidP="006A550B">
            <w:pPr>
              <w:rPr>
                <w:rFonts w:cstheme="minorHAnsi"/>
                <w:b/>
              </w:rPr>
            </w:pPr>
            <w:r w:rsidRPr="00CC394C">
              <w:rPr>
                <w:rFonts w:cstheme="minorHAnsi"/>
                <w:b/>
              </w:rPr>
              <w:t>To use the inverse to check the answer to an addition or subtraction calculation</w:t>
            </w:r>
          </w:p>
        </w:tc>
        <w:tc>
          <w:tcPr>
            <w:tcW w:w="2696" w:type="dxa"/>
          </w:tcPr>
          <w:p w14:paraId="0A92FBED" w14:textId="77777777" w:rsidR="00B94DD3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What are the parts? </w:t>
            </w:r>
          </w:p>
          <w:p w14:paraId="16C9BA4C" w14:textId="78706300" w:rsidR="008D180C" w:rsidRPr="005B5D87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What is the whole? </w:t>
            </w:r>
          </w:p>
          <w:p w14:paraId="119B67C0" w14:textId="1BA4ABB5" w:rsidR="008D180C" w:rsidRPr="005B5D87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Given one fact, what other facts can you write? </w:t>
            </w:r>
          </w:p>
          <w:p w14:paraId="273233E2" w14:textId="5A0E7CDD" w:rsidR="008D180C" w:rsidRPr="005B5D87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What does “inverse” mean? </w:t>
            </w:r>
          </w:p>
          <w:p w14:paraId="394A3B2B" w14:textId="5792A775" w:rsidR="008D180C" w:rsidRPr="005B5D87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What is the inverse of add/subtract</w:t>
            </w:r>
            <w:r w:rsidR="00B94DD3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6BC26579">
              <w:rPr>
                <w:rFonts w:ascii="Calibri" w:eastAsia="Calibri" w:hAnsi="Calibri" w:cs="Calibri"/>
                <w:sz w:val="18"/>
                <w:szCs w:val="18"/>
              </w:rPr>
              <w:t>____?</w:t>
            </w:r>
          </w:p>
          <w:p w14:paraId="3A0FF5F2" w14:textId="19C367C3" w:rsidR="008D180C" w:rsidRPr="005B5D87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Is addition/subtraction commutative?</w:t>
            </w:r>
          </w:p>
        </w:tc>
        <w:tc>
          <w:tcPr>
            <w:tcW w:w="2267" w:type="dxa"/>
          </w:tcPr>
          <w:p w14:paraId="2560055E" w14:textId="3AEB3FE2" w:rsidR="00B94DD3" w:rsidRDefault="00B94DD3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The inverse of ____</w:t>
            </w:r>
            <w:r w:rsidR="6BC26579"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 is </w:t>
            </w:r>
            <w:r>
              <w:rPr>
                <w:rFonts w:ascii="Calibri" w:eastAsia="Calibri" w:hAnsi="Calibri" w:cs="Calibri"/>
                <w:sz w:val="18"/>
                <w:szCs w:val="18"/>
              </w:rPr>
              <w:t>____.</w:t>
            </w:r>
          </w:p>
          <w:p w14:paraId="6D9DFE4E" w14:textId="77777777" w:rsidR="00B94DD3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If </w:t>
            </w:r>
            <w:r w:rsidR="00B94DD3">
              <w:rPr>
                <w:rFonts w:ascii="Calibri" w:eastAsia="Calibri" w:hAnsi="Calibri" w:cs="Calibri"/>
                <w:sz w:val="18"/>
                <w:szCs w:val="18"/>
              </w:rPr>
              <w:t>____</w:t>
            </w:r>
            <w:r w:rsidR="00B94DD3"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6BC26579">
              <w:rPr>
                <w:rFonts w:ascii="Calibri" w:eastAsia="Calibri" w:hAnsi="Calibri" w:cs="Calibri"/>
                <w:sz w:val="18"/>
                <w:szCs w:val="18"/>
              </w:rPr>
              <w:t>is a part and</w:t>
            </w:r>
            <w:r w:rsidR="00B94DD3">
              <w:rPr>
                <w:rFonts w:ascii="Calibri" w:eastAsia="Calibri" w:hAnsi="Calibri" w:cs="Calibri"/>
                <w:sz w:val="18"/>
                <w:szCs w:val="18"/>
              </w:rPr>
              <w:t>___</w:t>
            </w:r>
            <w:proofErr w:type="gramStart"/>
            <w:r w:rsidR="00B94DD3">
              <w:rPr>
                <w:rFonts w:ascii="Calibri" w:eastAsia="Calibri" w:hAnsi="Calibri" w:cs="Calibri"/>
                <w:sz w:val="18"/>
                <w:szCs w:val="18"/>
              </w:rPr>
              <w:t>_</w:t>
            </w:r>
            <w:r w:rsidR="00B94DD3"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 is</w:t>
            </w:r>
            <w:proofErr w:type="gramEnd"/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 a part, then</w:t>
            </w:r>
            <w:r w:rsidR="00B94DD3">
              <w:rPr>
                <w:rFonts w:ascii="Calibri" w:eastAsia="Calibri" w:hAnsi="Calibri" w:cs="Calibri"/>
                <w:sz w:val="18"/>
                <w:szCs w:val="18"/>
              </w:rPr>
              <w:t xml:space="preserve"> ____</w:t>
            </w:r>
            <w:r w:rsidR="00B94DD3"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 is the whole. </w:t>
            </w:r>
          </w:p>
          <w:p w14:paraId="0556E308" w14:textId="77777777" w:rsidR="00B94DD3" w:rsidRDefault="6BC26579" w:rsidP="00B94DD3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If ____is the whole and</w:t>
            </w:r>
            <w:r w:rsidR="00B94DD3">
              <w:rPr>
                <w:rFonts w:ascii="Calibri" w:eastAsia="Calibri" w:hAnsi="Calibri" w:cs="Calibri"/>
                <w:sz w:val="18"/>
                <w:szCs w:val="18"/>
              </w:rPr>
              <w:t xml:space="preserve"> ____</w:t>
            </w:r>
            <w:r w:rsidR="00B94DD3"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="00B94DD3">
              <w:rPr>
                <w:rFonts w:ascii="Calibri" w:eastAsia="Calibri" w:hAnsi="Calibri" w:cs="Calibri"/>
                <w:sz w:val="18"/>
                <w:szCs w:val="18"/>
              </w:rPr>
              <w:t>is a part, then _</w:t>
            </w: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__ is the other part. </w:t>
            </w:r>
          </w:p>
          <w:p w14:paraId="5630AD66" w14:textId="2116DE32" w:rsidR="008D180C" w:rsidRPr="005B5D87" w:rsidRDefault="6BC26579" w:rsidP="00B94DD3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To check I have added/subtracted correctly, I need to...</w:t>
            </w:r>
          </w:p>
        </w:tc>
        <w:tc>
          <w:tcPr>
            <w:tcW w:w="2267" w:type="dxa"/>
            <w:vMerge/>
          </w:tcPr>
          <w:p w14:paraId="61829076" w14:textId="77777777" w:rsidR="008D180C" w:rsidRPr="005B5D87" w:rsidRDefault="008D180C" w:rsidP="0077797F">
            <w:pPr>
              <w:rPr>
                <w:rFonts w:cstheme="minorHAnsi"/>
                <w:b/>
                <w:sz w:val="28"/>
                <w:szCs w:val="28"/>
              </w:rPr>
            </w:pPr>
          </w:p>
        </w:tc>
        <w:tc>
          <w:tcPr>
            <w:tcW w:w="4110" w:type="dxa"/>
          </w:tcPr>
          <w:p w14:paraId="7630F4C9" w14:textId="5D8937AC" w:rsidR="008D180C" w:rsidRPr="005B5D87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 xml:space="preserve">Children may subtract a part from a part rather than a part from the whole, for example writing 240 – 130 as the inverse of 240 + 130 </w:t>
            </w:r>
          </w:p>
          <w:p w14:paraId="2BA226A1" w14:textId="78B3781B" w:rsidR="008D180C" w:rsidRPr="005B5D87" w:rsidRDefault="6BC26579" w:rsidP="6BC26579">
            <w:pPr>
              <w:rPr>
                <w:rFonts w:ascii="Calibri" w:eastAsia="Calibri" w:hAnsi="Calibri" w:cs="Calibri"/>
                <w:sz w:val="18"/>
                <w:szCs w:val="18"/>
              </w:rPr>
            </w:pPr>
            <w:r w:rsidRPr="6BC26579">
              <w:rPr>
                <w:rFonts w:ascii="Calibri" w:eastAsia="Calibri" w:hAnsi="Calibri" w:cs="Calibri"/>
                <w:sz w:val="18"/>
                <w:szCs w:val="18"/>
              </w:rPr>
              <w:t>When asked to check an answer, children may just repeat the same calculation instead of using the inverse operation.</w:t>
            </w:r>
          </w:p>
        </w:tc>
      </w:tr>
      <w:tr w:rsidR="008D180C" w:rsidRPr="005B5D87" w14:paraId="17AD93B2" w14:textId="77777777" w:rsidTr="6BC26579">
        <w:tc>
          <w:tcPr>
            <w:tcW w:w="15446" w:type="dxa"/>
            <w:gridSpan w:val="6"/>
            <w:shd w:val="clear" w:color="auto" w:fill="FBE4D5" w:themeFill="accent2" w:themeFillTint="33"/>
          </w:tcPr>
          <w:p w14:paraId="0DE4B5B7" w14:textId="77777777" w:rsidR="008D180C" w:rsidRPr="005B5D87" w:rsidRDefault="008D180C" w:rsidP="0077797F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14:paraId="66204FF1" w14:textId="77777777" w:rsidR="00C70684" w:rsidRDefault="00C70684">
      <w:pPr>
        <w:rPr>
          <w:rFonts w:cstheme="minorHAnsi"/>
        </w:rPr>
      </w:pPr>
    </w:p>
    <w:tbl>
      <w:tblPr>
        <w:tblStyle w:val="TableGrid"/>
        <w:tblW w:w="15446" w:type="dxa"/>
        <w:tblLayout w:type="fixed"/>
        <w:tblLook w:val="04A0" w:firstRow="1" w:lastRow="0" w:firstColumn="1" w:lastColumn="0" w:noHBand="0" w:noVBand="1"/>
      </w:tblPr>
      <w:tblGrid>
        <w:gridCol w:w="5240"/>
        <w:gridCol w:w="10206"/>
      </w:tblGrid>
      <w:tr w:rsidR="008D180C" w:rsidRPr="0026283E" w14:paraId="36FF37FE" w14:textId="77777777" w:rsidTr="00C05483">
        <w:trPr>
          <w:trHeight w:val="901"/>
        </w:trPr>
        <w:tc>
          <w:tcPr>
            <w:tcW w:w="5240" w:type="dxa"/>
          </w:tcPr>
          <w:p w14:paraId="4AF3E857" w14:textId="77777777" w:rsidR="008D180C" w:rsidRPr="0026283E" w:rsidRDefault="008D180C" w:rsidP="00CC394C">
            <w:pPr>
              <w:rPr>
                <w:rFonts w:cstheme="minorHAnsi"/>
              </w:rPr>
            </w:pPr>
            <w:r>
              <w:rPr>
                <w:rFonts w:cstheme="minorHAnsi"/>
                <w:b/>
                <w:sz w:val="28"/>
              </w:rPr>
              <w:t>Post</w:t>
            </w:r>
            <w:r w:rsidRPr="00377A3F">
              <w:rPr>
                <w:rFonts w:cstheme="minorHAnsi"/>
                <w:b/>
                <w:sz w:val="28"/>
              </w:rPr>
              <w:t>-assessment:</w:t>
            </w:r>
          </w:p>
        </w:tc>
        <w:tc>
          <w:tcPr>
            <w:tcW w:w="10206" w:type="dxa"/>
          </w:tcPr>
          <w:p w14:paraId="2DBF0D7D" w14:textId="77777777" w:rsidR="008D180C" w:rsidRPr="0026283E" w:rsidRDefault="008D180C" w:rsidP="00CC394C">
            <w:pPr>
              <w:rPr>
                <w:rFonts w:cstheme="minorHAnsi"/>
              </w:rPr>
            </w:pPr>
          </w:p>
        </w:tc>
      </w:tr>
    </w:tbl>
    <w:p w14:paraId="40AD13BD" w14:textId="77777777" w:rsidR="00C95398" w:rsidRDefault="00C95398">
      <w:pPr>
        <w:rPr>
          <w:rFonts w:cstheme="minorHAnsi"/>
        </w:rPr>
        <w:sectPr w:rsidR="00C95398" w:rsidSect="008D180C">
          <w:type w:val="continuous"/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6B62F1B3" w14:textId="3DC615BA" w:rsidR="008D180C" w:rsidRDefault="00C95398" w:rsidP="00C95398">
      <w:pPr>
        <w:jc w:val="center"/>
        <w:rPr>
          <w:rFonts w:cstheme="minorHAnsi"/>
        </w:rPr>
      </w:pPr>
      <w:r>
        <w:rPr>
          <w:noProof/>
          <w:lang w:eastAsia="en-GB"/>
        </w:rPr>
        <w:drawing>
          <wp:inline distT="0" distB="0" distL="0" distR="0" wp14:anchorId="39B50DEA" wp14:editId="14D15567">
            <wp:extent cx="6645910" cy="3942080"/>
            <wp:effectExtent l="0" t="0" r="254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94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3C5B15" w14:textId="39C50256" w:rsidR="00C95398" w:rsidRPr="005B5D87" w:rsidRDefault="00C95398" w:rsidP="00C95398">
      <w:pPr>
        <w:jc w:val="center"/>
        <w:rPr>
          <w:rFonts w:cstheme="minorHAnsi"/>
        </w:rPr>
      </w:pPr>
      <w:r>
        <w:rPr>
          <w:noProof/>
          <w:lang w:eastAsia="en-GB"/>
        </w:rPr>
        <w:drawing>
          <wp:inline distT="0" distB="0" distL="0" distR="0" wp14:anchorId="55F767CB" wp14:editId="7D3A5A90">
            <wp:extent cx="6645910" cy="4114165"/>
            <wp:effectExtent l="0" t="0" r="2540" b="63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11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95398" w:rsidRPr="005B5D87" w:rsidSect="00C9539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F2C34E" w14:textId="77777777" w:rsidR="00C05483" w:rsidRDefault="00C05483" w:rsidP="005B5D87">
      <w:pPr>
        <w:spacing w:after="0" w:line="240" w:lineRule="auto"/>
      </w:pPr>
      <w:r>
        <w:separator/>
      </w:r>
    </w:p>
  </w:endnote>
  <w:endnote w:type="continuationSeparator" w:id="0">
    <w:p w14:paraId="680A4E5D" w14:textId="77777777" w:rsidR="00C05483" w:rsidRDefault="00C05483" w:rsidP="005B5D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219836" w14:textId="77777777" w:rsidR="00C05483" w:rsidRDefault="00C05483" w:rsidP="005B5D87">
      <w:pPr>
        <w:spacing w:after="0" w:line="240" w:lineRule="auto"/>
      </w:pPr>
      <w:r>
        <w:separator/>
      </w:r>
    </w:p>
  </w:footnote>
  <w:footnote w:type="continuationSeparator" w:id="0">
    <w:p w14:paraId="296FEF7D" w14:textId="77777777" w:rsidR="00C05483" w:rsidRDefault="00C05483" w:rsidP="005B5D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4AECE9" w14:textId="77777777" w:rsidR="00C05483" w:rsidRPr="005B5D87" w:rsidRDefault="00C05483" w:rsidP="005B5D87">
    <w:pPr>
      <w:pStyle w:val="Header"/>
      <w:jc w:val="center"/>
      <w:rPr>
        <w:b/>
        <w:sz w:val="40"/>
        <w:szCs w:val="40"/>
      </w:rPr>
    </w:pPr>
    <w:r w:rsidRPr="00B54C16">
      <w:rPr>
        <w:b/>
        <w:noProof/>
        <w:sz w:val="40"/>
        <w:szCs w:val="40"/>
        <w:lang w:eastAsia="en-GB"/>
      </w:rPr>
      <w:drawing>
        <wp:anchor distT="0" distB="0" distL="114300" distR="114300" simplePos="0" relativeHeight="251659264" behindDoc="0" locked="0" layoutInCell="1" allowOverlap="1" wp14:anchorId="1F795564" wp14:editId="0CCDABB5">
          <wp:simplePos x="0" y="0"/>
          <wp:positionH relativeFrom="column">
            <wp:posOffset>7658100</wp:posOffset>
          </wp:positionH>
          <wp:positionV relativeFrom="paragraph">
            <wp:posOffset>-160020</wp:posOffset>
          </wp:positionV>
          <wp:extent cx="2105025" cy="513715"/>
          <wp:effectExtent l="0" t="0" r="952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LP_Colour_Transparen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05025" cy="513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54C16">
      <w:rPr>
        <w:b/>
        <w:sz w:val="40"/>
        <w:szCs w:val="40"/>
      </w:rPr>
      <w:t>MATHS MEDIUM TERM PLANNING</w:t>
    </w:r>
  </w:p>
  <w:p w14:paraId="7194DBDC" w14:textId="77777777" w:rsidR="00C05483" w:rsidRDefault="00C0548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1223B3"/>
    <w:multiLevelType w:val="hybridMultilevel"/>
    <w:tmpl w:val="A1548B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BCD"/>
    <w:rsid w:val="00051D6A"/>
    <w:rsid w:val="00074EBA"/>
    <w:rsid w:val="000F01CC"/>
    <w:rsid w:val="00154152"/>
    <w:rsid w:val="00181BAA"/>
    <w:rsid w:val="0018472F"/>
    <w:rsid w:val="001929F2"/>
    <w:rsid w:val="001C6B3F"/>
    <w:rsid w:val="001D1883"/>
    <w:rsid w:val="00222D96"/>
    <w:rsid w:val="00257260"/>
    <w:rsid w:val="0026133D"/>
    <w:rsid w:val="00291F6A"/>
    <w:rsid w:val="002D3284"/>
    <w:rsid w:val="002F0A96"/>
    <w:rsid w:val="00344960"/>
    <w:rsid w:val="003A3AF2"/>
    <w:rsid w:val="00466B65"/>
    <w:rsid w:val="004C012E"/>
    <w:rsid w:val="004D1FD6"/>
    <w:rsid w:val="00554D7A"/>
    <w:rsid w:val="005603A6"/>
    <w:rsid w:val="00564779"/>
    <w:rsid w:val="005A1EC5"/>
    <w:rsid w:val="005B5D87"/>
    <w:rsid w:val="0063291C"/>
    <w:rsid w:val="00641A7D"/>
    <w:rsid w:val="006521EE"/>
    <w:rsid w:val="00666556"/>
    <w:rsid w:val="006952B2"/>
    <w:rsid w:val="006A550B"/>
    <w:rsid w:val="006D360D"/>
    <w:rsid w:val="007105C9"/>
    <w:rsid w:val="0077797F"/>
    <w:rsid w:val="007C13E6"/>
    <w:rsid w:val="007C6315"/>
    <w:rsid w:val="007C67A6"/>
    <w:rsid w:val="0080289A"/>
    <w:rsid w:val="00816D0D"/>
    <w:rsid w:val="00824CC8"/>
    <w:rsid w:val="00825D05"/>
    <w:rsid w:val="00851D08"/>
    <w:rsid w:val="008903FF"/>
    <w:rsid w:val="00892F6C"/>
    <w:rsid w:val="008D180C"/>
    <w:rsid w:val="00917859"/>
    <w:rsid w:val="009500B2"/>
    <w:rsid w:val="00955892"/>
    <w:rsid w:val="009574F3"/>
    <w:rsid w:val="00993269"/>
    <w:rsid w:val="009D7708"/>
    <w:rsid w:val="009E0A3C"/>
    <w:rsid w:val="009F44C7"/>
    <w:rsid w:val="00A31D77"/>
    <w:rsid w:val="00A57D58"/>
    <w:rsid w:val="00A74200"/>
    <w:rsid w:val="00A92CAC"/>
    <w:rsid w:val="00AB6DB1"/>
    <w:rsid w:val="00B94DD3"/>
    <w:rsid w:val="00C05483"/>
    <w:rsid w:val="00C63A4F"/>
    <w:rsid w:val="00C70684"/>
    <w:rsid w:val="00C95398"/>
    <w:rsid w:val="00CA4AC0"/>
    <w:rsid w:val="00CC394C"/>
    <w:rsid w:val="00CD183C"/>
    <w:rsid w:val="00D016F7"/>
    <w:rsid w:val="00D41A7D"/>
    <w:rsid w:val="00DF0AE7"/>
    <w:rsid w:val="00E35BCD"/>
    <w:rsid w:val="00E54646"/>
    <w:rsid w:val="00F21FDB"/>
    <w:rsid w:val="00F303BF"/>
    <w:rsid w:val="00F5673C"/>
    <w:rsid w:val="00F6587A"/>
    <w:rsid w:val="00FD0F3E"/>
    <w:rsid w:val="01755A26"/>
    <w:rsid w:val="01EA8BF0"/>
    <w:rsid w:val="03D26052"/>
    <w:rsid w:val="05C8D85F"/>
    <w:rsid w:val="0644B294"/>
    <w:rsid w:val="08A5D175"/>
    <w:rsid w:val="09787E85"/>
    <w:rsid w:val="0EFFBF6D"/>
    <w:rsid w:val="14B1E3DB"/>
    <w:rsid w:val="14C31EB2"/>
    <w:rsid w:val="155DC61A"/>
    <w:rsid w:val="164DB43C"/>
    <w:rsid w:val="165EEF13"/>
    <w:rsid w:val="18A6A1B3"/>
    <w:rsid w:val="191E8A71"/>
    <w:rsid w:val="233D721B"/>
    <w:rsid w:val="25B3DD12"/>
    <w:rsid w:val="2F5E9429"/>
    <w:rsid w:val="3006A197"/>
    <w:rsid w:val="341CF5A4"/>
    <w:rsid w:val="3508CB11"/>
    <w:rsid w:val="39659891"/>
    <w:rsid w:val="3DAAAF8D"/>
    <w:rsid w:val="3EB79ADD"/>
    <w:rsid w:val="3F5FA84B"/>
    <w:rsid w:val="43831E7A"/>
    <w:rsid w:val="4766A17B"/>
    <w:rsid w:val="4B3D025A"/>
    <w:rsid w:val="4CD8D2BB"/>
    <w:rsid w:val="4E79CD20"/>
    <w:rsid w:val="505066AB"/>
    <w:rsid w:val="51FD71E3"/>
    <w:rsid w:val="59F748F1"/>
    <w:rsid w:val="59FF3677"/>
    <w:rsid w:val="5ABC538D"/>
    <w:rsid w:val="5AD1E387"/>
    <w:rsid w:val="5B8F009D"/>
    <w:rsid w:val="5E6BDD0D"/>
    <w:rsid w:val="612B9511"/>
    <w:rsid w:val="62025AD6"/>
    <w:rsid w:val="62C76572"/>
    <w:rsid w:val="648DD575"/>
    <w:rsid w:val="66D9A0CA"/>
    <w:rsid w:val="66DDB97F"/>
    <w:rsid w:val="6AA81423"/>
    <w:rsid w:val="6BA93D1C"/>
    <w:rsid w:val="6BC26579"/>
    <w:rsid w:val="6ECFA307"/>
    <w:rsid w:val="6FBB7874"/>
    <w:rsid w:val="70849BC5"/>
    <w:rsid w:val="715F365B"/>
    <w:rsid w:val="721C5371"/>
    <w:rsid w:val="72206C26"/>
    <w:rsid w:val="7435CE0C"/>
    <w:rsid w:val="753ACBD6"/>
    <w:rsid w:val="79625ABA"/>
    <w:rsid w:val="7A162A7F"/>
    <w:rsid w:val="7B175378"/>
    <w:rsid w:val="7E35CBDD"/>
    <w:rsid w:val="7EFEE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EC003"/>
  <w15:chartTrackingRefBased/>
  <w15:docId w15:val="{7A4B6205-543D-498D-8418-3947806F2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5B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5B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7797F"/>
    <w:rPr>
      <w:color w:val="0000FF"/>
      <w:u w:val="single"/>
    </w:rPr>
  </w:style>
  <w:style w:type="paragraph" w:customStyle="1" w:styleId="Pa20">
    <w:name w:val="Pa20"/>
    <w:basedOn w:val="Normal"/>
    <w:next w:val="Normal"/>
    <w:uiPriority w:val="99"/>
    <w:rsid w:val="006D360D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181BA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105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5D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5D87"/>
  </w:style>
  <w:style w:type="paragraph" w:styleId="Footer">
    <w:name w:val="footer"/>
    <w:basedOn w:val="Normal"/>
    <w:link w:val="FooterChar"/>
    <w:uiPriority w:val="99"/>
    <w:unhideWhenUsed/>
    <w:rsid w:val="005B5D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5D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nrich.maths.org/53" TargetMode="External"/><Relationship Id="rId18" Type="http://schemas.openxmlformats.org/officeDocument/2006/relationships/hyperlink" Target="https://wordwall.net/resource/5785279/4-digit-subtraction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nrich.maths.org/7285?form=MY01SV&amp;OCID=MY01SV" TargetMode="Externa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s://nrich.maths.org/11014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nrich.maths.org/10093?form=MY01SV&amp;OCID=MY01SV" TargetMode="External"/><Relationship Id="rId20" Type="http://schemas.openxmlformats.org/officeDocument/2006/relationships/hyperlink" Target="https://nrich.maths.org/7506?utm_source=primary-map&amp;form=MY01SV&amp;OCID=MY01SV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ncetm.org.uk/classroom-resources/exemplification-of-ready-to-progress-criteria/" TargetMode="External"/><Relationship Id="rId24" Type="http://schemas.openxmlformats.org/officeDocument/2006/relationships/image" Target="media/image3.png"/><Relationship Id="rId5" Type="http://schemas.openxmlformats.org/officeDocument/2006/relationships/styles" Target="styles.xml"/><Relationship Id="rId15" Type="http://schemas.openxmlformats.org/officeDocument/2006/relationships/hyperlink" Target="https://nrich.maths.org/11863?form=MY01SV&amp;OCID=MY01SV" TargetMode="External"/><Relationship Id="rId23" Type="http://schemas.openxmlformats.org/officeDocument/2006/relationships/image" Target="media/image2.png"/><Relationship Id="rId10" Type="http://schemas.openxmlformats.org/officeDocument/2006/relationships/hyperlink" Target="https://assets.publishing.service.gov.uk/government/uploads/system/uploads/attachment_data/file/897806/Maths_guidance_KS_1_and_2.pdf" TargetMode="External"/><Relationship Id="rId19" Type="http://schemas.openxmlformats.org/officeDocument/2006/relationships/hyperlink" Target="https://nrich.maths.org/11014?form=MY01SV&amp;OCID=MY01SV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nrich.maths.org/1044?utm_source=primary-map&amp;form=MY01SV&amp;OCID=MY01SV" TargetMode="External"/><Relationship Id="rId22" Type="http://schemas.openxmlformats.org/officeDocument/2006/relationships/hyperlink" Target="https://nrich.maths.org/1177/note?form=MY01SV&amp;OCID=MY01SV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780494592f11eb13ce4294399494de54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f7fd533b468929e7149697d88908ccbd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ae93523-9428-447f-8237-c2b56b3468a0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47534E4-6F01-4774-B78D-347E45C99801}"/>
</file>

<file path=customXml/itemProps2.xml><?xml version="1.0" encoding="utf-8"?>
<ds:datastoreItem xmlns:ds="http://schemas.openxmlformats.org/officeDocument/2006/customXml" ds:itemID="{2C96ACA1-AFBE-4556-8868-256CABC053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B07FF6-C544-4853-B95F-F70A06A253BB}">
  <ds:schemaRefs>
    <ds:schemaRef ds:uri="6e85b460-f3d1-4568-8279-7a48d6628db1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50aef4dd-5387-461c-9292-2960bb054c1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1731</Words>
  <Characters>9870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Ocean Learning Trust</Company>
  <LinksUpToDate>false</LinksUpToDate>
  <CharactersWithSpaces>11578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Stevens</dc:creator>
  <cp:keywords/>
  <dc:description/>
  <cp:lastModifiedBy>Rosanna Blake</cp:lastModifiedBy>
  <cp:revision>7</cp:revision>
  <dcterms:created xsi:type="dcterms:W3CDTF">2022-07-18T10:10:00Z</dcterms:created>
  <dcterms:modified xsi:type="dcterms:W3CDTF">2023-10-12T10:39:00Z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  <property fmtid="{D5CDD505-2E9C-101B-9397-08002B2CF9AE}" pid="3" name="Order">
    <vt:r8>18300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ExtendedDescription">
    <vt:lpwstr/>
  </property>
  <property fmtid="{D5CDD505-2E9C-101B-9397-08002B2CF9AE}" pid="11" name="TriggerFlowInfo">
    <vt:lpwstr/>
  </property>
  <property fmtid="{D5CDD505-2E9C-101B-9397-08002B2CF9AE}" pid="12" name="MediaServiceImageTags">
    <vt:lpwstr/>
  </property>
</Properties>
</file>